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785" w:rsidRPr="00F50785" w:rsidRDefault="00F50785" w:rsidP="00F50785">
      <w:pPr>
        <w:jc w:val="center"/>
        <w:rPr>
          <w:rFonts w:ascii="Times New Roman" w:hAnsi="Times New Roman" w:cs="Times New Roman"/>
          <w:b/>
          <w:sz w:val="28"/>
          <w:szCs w:val="28"/>
        </w:rPr>
      </w:pPr>
      <w:proofErr w:type="spellStart"/>
      <w:r w:rsidRPr="00F50785">
        <w:rPr>
          <w:rFonts w:ascii="Times New Roman" w:hAnsi="Times New Roman" w:cs="Times New Roman"/>
          <w:b/>
          <w:sz w:val="28"/>
          <w:szCs w:val="28"/>
        </w:rPr>
        <w:t>Діяльність</w:t>
      </w:r>
      <w:proofErr w:type="spellEnd"/>
      <w:r w:rsidRPr="00F50785">
        <w:rPr>
          <w:rFonts w:ascii="Times New Roman" w:hAnsi="Times New Roman" w:cs="Times New Roman"/>
          <w:b/>
          <w:sz w:val="28"/>
          <w:szCs w:val="28"/>
        </w:rPr>
        <w:t xml:space="preserve"> </w:t>
      </w:r>
      <w:proofErr w:type="spellStart"/>
      <w:r w:rsidRPr="00F50785">
        <w:rPr>
          <w:rFonts w:ascii="Times New Roman" w:hAnsi="Times New Roman" w:cs="Times New Roman"/>
          <w:b/>
          <w:sz w:val="28"/>
          <w:szCs w:val="28"/>
        </w:rPr>
        <w:t>правоохоронних</w:t>
      </w:r>
      <w:proofErr w:type="spellEnd"/>
      <w:r w:rsidRPr="00F50785">
        <w:rPr>
          <w:rFonts w:ascii="Times New Roman" w:hAnsi="Times New Roman" w:cs="Times New Roman"/>
          <w:b/>
          <w:sz w:val="28"/>
          <w:szCs w:val="28"/>
        </w:rPr>
        <w:t xml:space="preserve"> </w:t>
      </w:r>
      <w:proofErr w:type="spellStart"/>
      <w:r w:rsidRPr="00F50785">
        <w:rPr>
          <w:rFonts w:ascii="Times New Roman" w:hAnsi="Times New Roman" w:cs="Times New Roman"/>
          <w:b/>
          <w:sz w:val="28"/>
          <w:szCs w:val="28"/>
        </w:rPr>
        <w:t>органі</w:t>
      </w:r>
      <w:proofErr w:type="gramStart"/>
      <w:r w:rsidRPr="00F50785">
        <w:rPr>
          <w:rFonts w:ascii="Times New Roman" w:hAnsi="Times New Roman" w:cs="Times New Roman"/>
          <w:b/>
          <w:sz w:val="28"/>
          <w:szCs w:val="28"/>
        </w:rPr>
        <w:t>в</w:t>
      </w:r>
      <w:proofErr w:type="spellEnd"/>
      <w:proofErr w:type="gramEnd"/>
      <w:r w:rsidRPr="00F50785">
        <w:rPr>
          <w:rFonts w:ascii="Times New Roman" w:hAnsi="Times New Roman" w:cs="Times New Roman"/>
          <w:b/>
          <w:sz w:val="28"/>
          <w:szCs w:val="28"/>
        </w:rPr>
        <w:t>.</w:t>
      </w:r>
    </w:p>
    <w:p w:rsidR="00F50785" w:rsidRPr="00F50785" w:rsidRDefault="00F50785" w:rsidP="00F50785">
      <w:pPr>
        <w:jc w:val="center"/>
        <w:rPr>
          <w:rFonts w:ascii="Times New Roman" w:hAnsi="Times New Roman" w:cs="Times New Roman"/>
          <w:b/>
          <w:i/>
          <w:sz w:val="28"/>
          <w:szCs w:val="28"/>
        </w:rPr>
      </w:pPr>
      <w:proofErr w:type="spellStart"/>
      <w:r w:rsidRPr="00F50785">
        <w:rPr>
          <w:rFonts w:ascii="Times New Roman" w:hAnsi="Times New Roman" w:cs="Times New Roman"/>
          <w:b/>
          <w:i/>
          <w:sz w:val="28"/>
          <w:szCs w:val="28"/>
        </w:rPr>
        <w:t>анотований</w:t>
      </w:r>
      <w:proofErr w:type="spellEnd"/>
      <w:r w:rsidRPr="00F50785">
        <w:rPr>
          <w:rFonts w:ascii="Times New Roman" w:hAnsi="Times New Roman" w:cs="Times New Roman"/>
          <w:b/>
          <w:i/>
          <w:sz w:val="28"/>
          <w:szCs w:val="28"/>
        </w:rPr>
        <w:t xml:space="preserve"> </w:t>
      </w:r>
      <w:proofErr w:type="spellStart"/>
      <w:r w:rsidRPr="00F50785">
        <w:rPr>
          <w:rFonts w:ascii="Times New Roman" w:hAnsi="Times New Roman" w:cs="Times New Roman"/>
          <w:b/>
          <w:i/>
          <w:sz w:val="28"/>
          <w:szCs w:val="28"/>
        </w:rPr>
        <w:t>бібліографічний</w:t>
      </w:r>
      <w:proofErr w:type="spellEnd"/>
      <w:r w:rsidRPr="00F50785">
        <w:rPr>
          <w:rFonts w:ascii="Times New Roman" w:hAnsi="Times New Roman" w:cs="Times New Roman"/>
          <w:b/>
          <w:i/>
          <w:sz w:val="28"/>
          <w:szCs w:val="28"/>
        </w:rPr>
        <w:t xml:space="preserve"> список</w:t>
      </w:r>
    </w:p>
    <w:p w:rsidR="006020EF" w:rsidRDefault="00F50785" w:rsidP="00F50785">
      <w:pPr>
        <w:jc w:val="center"/>
        <w:rPr>
          <w:rFonts w:ascii="Times New Roman" w:hAnsi="Times New Roman" w:cs="Times New Roman"/>
          <w:b/>
          <w:i/>
          <w:sz w:val="28"/>
          <w:szCs w:val="28"/>
          <w:lang w:val="uk-UA"/>
        </w:rPr>
      </w:pPr>
      <w:r w:rsidRPr="00F50785">
        <w:rPr>
          <w:rFonts w:ascii="Times New Roman" w:hAnsi="Times New Roman" w:cs="Times New Roman"/>
          <w:b/>
          <w:i/>
          <w:sz w:val="28"/>
          <w:szCs w:val="28"/>
        </w:rPr>
        <w:t>202</w:t>
      </w:r>
      <w:r w:rsidR="00A02584">
        <w:rPr>
          <w:rFonts w:ascii="Times New Roman" w:hAnsi="Times New Roman" w:cs="Times New Roman"/>
          <w:b/>
          <w:i/>
          <w:sz w:val="28"/>
          <w:szCs w:val="28"/>
          <w:lang w:val="uk-UA"/>
        </w:rPr>
        <w:t>5</w:t>
      </w:r>
      <w:r w:rsidR="00B874D2">
        <w:rPr>
          <w:rFonts w:ascii="Times New Roman" w:hAnsi="Times New Roman" w:cs="Times New Roman"/>
          <w:b/>
          <w:i/>
          <w:sz w:val="28"/>
          <w:szCs w:val="28"/>
        </w:rPr>
        <w:t xml:space="preserve">. – </w:t>
      </w:r>
      <w:proofErr w:type="spellStart"/>
      <w:r w:rsidR="00B874D2">
        <w:rPr>
          <w:rFonts w:ascii="Times New Roman" w:hAnsi="Times New Roman" w:cs="Times New Roman"/>
          <w:b/>
          <w:i/>
          <w:sz w:val="28"/>
          <w:szCs w:val="28"/>
        </w:rPr>
        <w:t>Вип</w:t>
      </w:r>
      <w:proofErr w:type="spellEnd"/>
      <w:r w:rsidR="00B874D2">
        <w:rPr>
          <w:rFonts w:ascii="Times New Roman" w:hAnsi="Times New Roman" w:cs="Times New Roman"/>
          <w:b/>
          <w:i/>
          <w:sz w:val="28"/>
          <w:szCs w:val="28"/>
        </w:rPr>
        <w:t>.</w:t>
      </w:r>
      <w:r w:rsidR="00B874D2">
        <w:rPr>
          <w:rFonts w:ascii="Times New Roman" w:hAnsi="Times New Roman" w:cs="Times New Roman"/>
          <w:b/>
          <w:i/>
          <w:sz w:val="28"/>
          <w:szCs w:val="28"/>
          <w:lang w:val="uk-UA"/>
        </w:rPr>
        <w:t xml:space="preserve"> 6</w:t>
      </w:r>
      <w:r w:rsidRPr="00F50785">
        <w:rPr>
          <w:rFonts w:ascii="Times New Roman" w:hAnsi="Times New Roman" w:cs="Times New Roman"/>
          <w:b/>
          <w:i/>
          <w:sz w:val="28"/>
          <w:szCs w:val="28"/>
        </w:rPr>
        <w:t xml:space="preserve"> (</w:t>
      </w:r>
      <w:r w:rsidR="00B874D2">
        <w:rPr>
          <w:rFonts w:ascii="Times New Roman" w:hAnsi="Times New Roman" w:cs="Times New Roman"/>
          <w:b/>
          <w:i/>
          <w:sz w:val="28"/>
          <w:szCs w:val="28"/>
          <w:lang w:val="uk-UA"/>
        </w:rPr>
        <w:t>березень</w:t>
      </w:r>
      <w:r w:rsidR="002C46E1">
        <w:rPr>
          <w:rFonts w:ascii="Times New Roman" w:hAnsi="Times New Roman" w:cs="Times New Roman"/>
          <w:b/>
          <w:i/>
          <w:sz w:val="28"/>
          <w:szCs w:val="28"/>
        </w:rPr>
        <w:t xml:space="preserve">). – </w:t>
      </w:r>
      <w:r w:rsidR="002C46E1">
        <w:rPr>
          <w:rFonts w:ascii="Times New Roman" w:hAnsi="Times New Roman" w:cs="Times New Roman"/>
          <w:b/>
          <w:i/>
          <w:sz w:val="28"/>
          <w:szCs w:val="28"/>
          <w:lang w:val="uk-UA"/>
        </w:rPr>
        <w:t>34</w:t>
      </w:r>
      <w:r w:rsidRPr="00F50785">
        <w:rPr>
          <w:rFonts w:ascii="Times New Roman" w:hAnsi="Times New Roman" w:cs="Times New Roman"/>
          <w:b/>
          <w:i/>
          <w:sz w:val="28"/>
          <w:szCs w:val="28"/>
        </w:rPr>
        <w:t xml:space="preserve"> с.</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Бабічев В. Деякі аспекти захисту від кримінального переслідування за ухилення від сплати податків</w:t>
      </w:r>
      <w:r w:rsidRPr="007A2E45">
        <w:rPr>
          <w:rFonts w:ascii="Times New Roman" w:hAnsi="Times New Roman" w:cs="Times New Roman"/>
          <w:sz w:val="28"/>
          <w:szCs w:val="28"/>
          <w:lang w:val="uk-UA"/>
        </w:rPr>
        <w:t xml:space="preserve"> [Електронний ресурс] </w:t>
      </w:r>
      <w:r w:rsidR="00106A3F">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Володимир Бабічев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газ. – 2025. – 14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За словами автора статті, наповнення державного бюджету України є надзвичайно важливою функцією для економічного розвитку, прогресу технологій, підтримання соціальних сфер і забезпечення обороноздатності. З цією метою створено низку інституцій, повноваження та обов’язки яких врегульовано законодавством. Перебирання на себе фіскальних функцій правоохоронцями не лише суперечить закону, а й призводить до припинення розвитку підприємництва в державі, яке є основним джерелом фіскальних надходжень. З огляду на все більше поширення вказаної практики розкрито деякі елементи складу кримінального правопорушення щодо ухилення від сплати податків та особливості доказування його складу для нівелювання необґрунтованого кримінального переслідування шляхом проведення аналізу застосування на практиці деяких правових позицій.</w:t>
      </w:r>
      <w:r w:rsidRPr="007A2E45">
        <w:rPr>
          <w:rFonts w:ascii="Times New Roman" w:hAnsi="Times New Roman" w:cs="Times New Roman"/>
          <w:sz w:val="28"/>
          <w:szCs w:val="28"/>
          <w:lang w:val="uk-UA"/>
        </w:rPr>
        <w:t xml:space="preserve"> Текст: </w:t>
      </w:r>
      <w:hyperlink r:id="rId8" w:history="1">
        <w:r w:rsidRPr="007A2E45">
          <w:rPr>
            <w:rStyle w:val="a3"/>
            <w:rFonts w:ascii="Times New Roman" w:hAnsi="Times New Roman" w:cs="Times New Roman"/>
            <w:sz w:val="28"/>
            <w:szCs w:val="28"/>
            <w:lang w:val="uk-UA"/>
          </w:rPr>
          <w:t>https://yur-gazeta.com/dumka-eksperta/deyaki-aspekti-zahistu-vid-kriminalnogo-peresliduvannya-za-uhilennya-vid-splati-podatkiv.html</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Бережна Д. Нацгвардії хочуть дозволити використання вогнепальної зброї проти цивільних: комітет ВР схвалив </w:t>
      </w:r>
      <w:proofErr w:type="spellStart"/>
      <w:r w:rsidRPr="007A2E45">
        <w:rPr>
          <w:rFonts w:ascii="Times New Roman" w:hAnsi="Times New Roman" w:cs="Times New Roman"/>
          <w:b/>
          <w:sz w:val="28"/>
          <w:szCs w:val="28"/>
          <w:lang w:val="uk-UA"/>
        </w:rPr>
        <w:t>законопроєкт</w:t>
      </w:r>
      <w:proofErr w:type="spellEnd"/>
      <w:r w:rsidRPr="007A2E45">
        <w:rPr>
          <w:rFonts w:ascii="Times New Roman" w:hAnsi="Times New Roman" w:cs="Times New Roman"/>
          <w:b/>
          <w:sz w:val="28"/>
          <w:szCs w:val="28"/>
          <w:lang w:val="uk-UA"/>
        </w:rPr>
        <w:t xml:space="preserve"> </w:t>
      </w:r>
      <w:r w:rsidRPr="007A2E45">
        <w:rPr>
          <w:rFonts w:ascii="Times New Roman" w:hAnsi="Times New Roman" w:cs="Times New Roman"/>
          <w:sz w:val="28"/>
          <w:szCs w:val="28"/>
          <w:lang w:val="uk-UA"/>
        </w:rPr>
        <w:t xml:space="preserve">[Електронний ресурс] / Дар'я Бережна // </w:t>
      </w:r>
      <w:proofErr w:type="spellStart"/>
      <w:r w:rsidRPr="007A2E45">
        <w:rPr>
          <w:rFonts w:ascii="Times New Roman" w:hAnsi="Times New Roman" w:cs="Times New Roman"/>
          <w:sz w:val="28"/>
          <w:szCs w:val="28"/>
          <w:lang w:val="uk-UA"/>
        </w:rPr>
        <w:t>Focus.ua</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вебсайт</w:t>
      </w:r>
      <w:proofErr w:type="spellEnd"/>
      <w:r w:rsidRPr="007A2E45">
        <w:rPr>
          <w:rFonts w:ascii="Times New Roman" w:hAnsi="Times New Roman" w:cs="Times New Roman"/>
          <w:sz w:val="28"/>
          <w:szCs w:val="28"/>
          <w:lang w:val="uk-UA"/>
        </w:rPr>
        <w:t xml:space="preserve">]. – 2025. – </w:t>
      </w:r>
      <w:r w:rsidR="00ED7774">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21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Зазначено, що Національній гвардії України (НГУ) можуть дозволити використовувати вогнепальну зброю та </w:t>
      </w:r>
      <w:proofErr w:type="spellStart"/>
      <w:r w:rsidRPr="007A2E45">
        <w:rPr>
          <w:rFonts w:ascii="Times New Roman" w:hAnsi="Times New Roman" w:cs="Times New Roman"/>
          <w:i/>
          <w:sz w:val="28"/>
          <w:szCs w:val="28"/>
          <w:lang w:val="uk-UA"/>
        </w:rPr>
        <w:t>сльозогінний</w:t>
      </w:r>
      <w:proofErr w:type="spellEnd"/>
      <w:r w:rsidRPr="007A2E45">
        <w:rPr>
          <w:rFonts w:ascii="Times New Roman" w:hAnsi="Times New Roman" w:cs="Times New Roman"/>
          <w:i/>
          <w:sz w:val="28"/>
          <w:szCs w:val="28"/>
          <w:lang w:val="uk-UA"/>
        </w:rPr>
        <w:t xml:space="preserve"> газ проти цивільного населення під час "масових заворушень". Відповідний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 10311 погодив Комітет Верховної Ради України (ВР України) з питань правоохоронної діяльності. Вказано, що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значно розширює повноваження НГУ, а також наголошено, </w:t>
      </w:r>
      <w:r w:rsidRPr="007A2E45">
        <w:rPr>
          <w:rFonts w:ascii="Times New Roman" w:hAnsi="Times New Roman" w:cs="Times New Roman"/>
          <w:i/>
          <w:sz w:val="28"/>
          <w:szCs w:val="28"/>
          <w:lang w:val="uk-UA"/>
        </w:rPr>
        <w:lastRenderedPageBreak/>
        <w:t xml:space="preserve">що зміни, запропоновані у </w:t>
      </w:r>
      <w:proofErr w:type="spellStart"/>
      <w:r w:rsidRPr="007A2E45">
        <w:rPr>
          <w:rFonts w:ascii="Times New Roman" w:hAnsi="Times New Roman" w:cs="Times New Roman"/>
          <w:i/>
          <w:sz w:val="28"/>
          <w:szCs w:val="28"/>
          <w:lang w:val="uk-UA"/>
        </w:rPr>
        <w:t>законопроєкті</w:t>
      </w:r>
      <w:proofErr w:type="spellEnd"/>
      <w:r w:rsidRPr="007A2E45">
        <w:rPr>
          <w:rFonts w:ascii="Times New Roman" w:hAnsi="Times New Roman" w:cs="Times New Roman"/>
          <w:i/>
          <w:sz w:val="28"/>
          <w:szCs w:val="28"/>
          <w:lang w:val="uk-UA"/>
        </w:rPr>
        <w:t>, можуть призвести до порушення основоположних прав і свобод громадян.</w:t>
      </w:r>
      <w:r w:rsidRPr="007A2E45">
        <w:rPr>
          <w:rFonts w:ascii="Times New Roman" w:hAnsi="Times New Roman" w:cs="Times New Roman"/>
          <w:sz w:val="28"/>
          <w:szCs w:val="28"/>
          <w:lang w:val="uk-UA"/>
        </w:rPr>
        <w:t xml:space="preserve"> Текст: </w:t>
      </w:r>
      <w:hyperlink r:id="rId9" w:history="1">
        <w:r w:rsidRPr="007A2E45">
          <w:rPr>
            <w:rStyle w:val="a3"/>
            <w:rFonts w:ascii="Times New Roman" w:hAnsi="Times New Roman" w:cs="Times New Roman"/>
            <w:sz w:val="28"/>
            <w:szCs w:val="28"/>
            <w:lang w:val="uk-UA"/>
          </w:rPr>
          <w:t>https://focus.ua/uk/ukraine/698656-verhovna-rada-gotuyetsya-priynyati-zakon-pro-zastosuvannya-nacgvardiyeyu-elektroshokeriv-vodometiv-ta-droniv-shcho-vidomo</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Бірюков Р. М. </w:t>
      </w:r>
      <w:proofErr w:type="spellStart"/>
      <w:r w:rsidRPr="007A2E45">
        <w:rPr>
          <w:rFonts w:ascii="Times New Roman" w:hAnsi="Times New Roman" w:cs="Times New Roman"/>
          <w:b/>
          <w:sz w:val="28"/>
          <w:szCs w:val="28"/>
          <w:lang w:val="uk-UA"/>
        </w:rPr>
        <w:t>Прюмське</w:t>
      </w:r>
      <w:proofErr w:type="spellEnd"/>
      <w:r w:rsidRPr="007A2E45">
        <w:rPr>
          <w:rFonts w:ascii="Times New Roman" w:hAnsi="Times New Roman" w:cs="Times New Roman"/>
          <w:b/>
          <w:sz w:val="28"/>
          <w:szCs w:val="28"/>
          <w:lang w:val="uk-UA"/>
        </w:rPr>
        <w:t xml:space="preserve"> рішення як ініціатива міжнародного поліцейського співробітництва в Європі</w:t>
      </w:r>
      <w:r w:rsidRPr="007A2E45">
        <w:rPr>
          <w:rFonts w:ascii="Times New Roman" w:hAnsi="Times New Roman" w:cs="Times New Roman"/>
          <w:sz w:val="28"/>
          <w:szCs w:val="28"/>
          <w:lang w:val="uk-UA"/>
        </w:rPr>
        <w:t xml:space="preserve"> [Електронний ресурс] </w:t>
      </w:r>
      <w:r w:rsidR="00ED7774">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Р. М. Бірюков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наук. електрон. журн. – 2025. – № 1. – С. 523-525.  </w:t>
      </w:r>
      <w:r w:rsidRPr="007A2E45">
        <w:rPr>
          <w:rFonts w:ascii="Times New Roman" w:hAnsi="Times New Roman" w:cs="Times New Roman"/>
          <w:i/>
          <w:sz w:val="28"/>
          <w:szCs w:val="28"/>
          <w:lang w:val="uk-UA"/>
        </w:rPr>
        <w:t xml:space="preserve">Розглянуто процес укладання </w:t>
      </w:r>
      <w:proofErr w:type="spellStart"/>
      <w:r w:rsidRPr="007A2E45">
        <w:rPr>
          <w:rFonts w:ascii="Times New Roman" w:hAnsi="Times New Roman" w:cs="Times New Roman"/>
          <w:i/>
          <w:sz w:val="28"/>
          <w:szCs w:val="28"/>
          <w:lang w:val="uk-UA"/>
        </w:rPr>
        <w:t>Прюмської</w:t>
      </w:r>
      <w:proofErr w:type="spellEnd"/>
      <w:r w:rsidRPr="007A2E45">
        <w:rPr>
          <w:rFonts w:ascii="Times New Roman" w:hAnsi="Times New Roman" w:cs="Times New Roman"/>
          <w:i/>
          <w:sz w:val="28"/>
          <w:szCs w:val="28"/>
          <w:lang w:val="uk-UA"/>
        </w:rPr>
        <w:t xml:space="preserve"> конвенції як документу міжнародного поліцейського співробітництва в Європі. Висвітлено діяльність поліцейських органів держав-учасниць Європейського Союзу (ЄС) у рамках системи, що була утворена цією конвенцією з метою посилення багатостороннього поліцейського співробітництва у боротьбі з тероризмом. Досліджено діяльність держав у системі, оформленої </w:t>
      </w:r>
      <w:proofErr w:type="spellStart"/>
      <w:r w:rsidRPr="007A2E45">
        <w:rPr>
          <w:rFonts w:ascii="Times New Roman" w:hAnsi="Times New Roman" w:cs="Times New Roman"/>
          <w:i/>
          <w:sz w:val="28"/>
          <w:szCs w:val="28"/>
          <w:lang w:val="uk-UA"/>
        </w:rPr>
        <w:t>Прюмською</w:t>
      </w:r>
      <w:proofErr w:type="spellEnd"/>
      <w:r w:rsidRPr="007A2E45">
        <w:rPr>
          <w:rFonts w:ascii="Times New Roman" w:hAnsi="Times New Roman" w:cs="Times New Roman"/>
          <w:i/>
          <w:sz w:val="28"/>
          <w:szCs w:val="28"/>
          <w:lang w:val="uk-UA"/>
        </w:rPr>
        <w:t xml:space="preserve"> конвенцією, зокрема Федеративної Республіки Німеччина (ФРН), Франції, країн Бенілюксу, Австрії, Іспанії. </w:t>
      </w:r>
      <w:r w:rsidRPr="007A2E45">
        <w:rPr>
          <w:rFonts w:ascii="Times New Roman" w:hAnsi="Times New Roman" w:cs="Times New Roman"/>
          <w:sz w:val="28"/>
          <w:szCs w:val="28"/>
          <w:lang w:val="uk-UA"/>
        </w:rPr>
        <w:t xml:space="preserve">Текст: </w:t>
      </w:r>
      <w:hyperlink r:id="rId10" w:history="1">
        <w:r w:rsidRPr="007A2E45">
          <w:rPr>
            <w:rStyle w:val="a3"/>
            <w:rFonts w:ascii="Times New Roman" w:hAnsi="Times New Roman" w:cs="Times New Roman"/>
            <w:sz w:val="28"/>
            <w:szCs w:val="28"/>
            <w:lang w:val="uk-UA"/>
          </w:rPr>
          <w:t>http://www.lsej.org.ua/1_2025/122.pdf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Бондар В. В. Загальна характеристика суб’єктів, що здійснюють заходи, які спрямовані на запобігання та протидію домашньому насильству</w:t>
      </w:r>
      <w:r w:rsidRPr="007A2E45">
        <w:rPr>
          <w:rFonts w:ascii="Times New Roman" w:hAnsi="Times New Roman" w:cs="Times New Roman"/>
          <w:sz w:val="28"/>
          <w:szCs w:val="28"/>
          <w:lang w:val="uk-UA"/>
        </w:rPr>
        <w:t xml:space="preserve"> [Електронний ресурс] / В. В. Бондар, Н. В. Федіна, О. Б. </w:t>
      </w:r>
      <w:proofErr w:type="spellStart"/>
      <w:r w:rsidRPr="007A2E45">
        <w:rPr>
          <w:rFonts w:ascii="Times New Roman" w:hAnsi="Times New Roman" w:cs="Times New Roman"/>
          <w:sz w:val="28"/>
          <w:szCs w:val="28"/>
          <w:lang w:val="uk-UA"/>
        </w:rPr>
        <w:t>Чорномаз</w:t>
      </w:r>
      <w:proofErr w:type="spellEnd"/>
      <w:r w:rsidRPr="007A2E45">
        <w:rPr>
          <w:rFonts w:ascii="Times New Roman" w:hAnsi="Times New Roman" w:cs="Times New Roman"/>
          <w:sz w:val="28"/>
          <w:szCs w:val="28"/>
          <w:lang w:val="uk-UA"/>
        </w:rPr>
        <w:t xml:space="preserve"> // Журн. </w:t>
      </w:r>
      <w:proofErr w:type="spellStart"/>
      <w:r w:rsidRPr="007A2E45">
        <w:rPr>
          <w:rFonts w:ascii="Times New Roman" w:hAnsi="Times New Roman" w:cs="Times New Roman"/>
          <w:sz w:val="28"/>
          <w:szCs w:val="28"/>
          <w:lang w:val="uk-UA"/>
        </w:rPr>
        <w:t>східноєвроп</w:t>
      </w:r>
      <w:proofErr w:type="spellEnd"/>
      <w:r w:rsidRPr="007A2E45">
        <w:rPr>
          <w:rFonts w:ascii="Times New Roman" w:hAnsi="Times New Roman" w:cs="Times New Roman"/>
          <w:sz w:val="28"/>
          <w:szCs w:val="28"/>
          <w:lang w:val="uk-UA"/>
        </w:rPr>
        <w:t xml:space="preserve">. права : [електрон.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вид.] </w:t>
      </w:r>
      <w:r w:rsidR="00C9141E">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ПВНЗ “Ун-т </w:t>
      </w:r>
      <w:proofErr w:type="spellStart"/>
      <w:r w:rsidRPr="007A2E45">
        <w:rPr>
          <w:rFonts w:ascii="Times New Roman" w:hAnsi="Times New Roman" w:cs="Times New Roman"/>
          <w:sz w:val="28"/>
          <w:szCs w:val="28"/>
          <w:lang w:val="uk-UA"/>
        </w:rPr>
        <w:t>сучас</w:t>
      </w:r>
      <w:proofErr w:type="spellEnd"/>
      <w:r w:rsidRPr="007A2E45">
        <w:rPr>
          <w:rFonts w:ascii="Times New Roman" w:hAnsi="Times New Roman" w:cs="Times New Roman"/>
          <w:sz w:val="28"/>
          <w:szCs w:val="28"/>
          <w:lang w:val="uk-UA"/>
        </w:rPr>
        <w:t xml:space="preserve">. знань”. – 2025. – № 130. – С. 108-117.  </w:t>
      </w:r>
      <w:r w:rsidRPr="007A2E45">
        <w:rPr>
          <w:rFonts w:ascii="Times New Roman" w:hAnsi="Times New Roman" w:cs="Times New Roman"/>
          <w:i/>
          <w:sz w:val="28"/>
          <w:szCs w:val="28"/>
          <w:lang w:val="uk-UA"/>
        </w:rPr>
        <w:t xml:space="preserve">Проаналізовано повноваження та ознаки суб'єктів, які здійснюють заходи протидії та запобігання домашньому насильству в Україні. Увагу приділено органам Національної поліції, зокрема співробітникам різних підрозділів (патрульної поліції, ювенальної превенції, мобільних груп), які реалізують ці заходи відповідно до міжнародних стандартів. Виявлено, що законодавство не чітко визначає завдання, які виконують ці підрозділи, що потребує доповнень у нормативно-правовій базі. Запропоновано вдосконалення повноважень поліцейських підрозділів у сфері протидії домашньому насильству, зокрема шляхом конкретизації їх ролі у відповідних нормативних </w:t>
      </w:r>
      <w:r w:rsidRPr="007A2E45">
        <w:rPr>
          <w:rFonts w:ascii="Times New Roman" w:hAnsi="Times New Roman" w:cs="Times New Roman"/>
          <w:i/>
          <w:sz w:val="28"/>
          <w:szCs w:val="28"/>
          <w:lang w:val="uk-UA"/>
        </w:rPr>
        <w:lastRenderedPageBreak/>
        <w:t>актах.</w:t>
      </w:r>
      <w:r w:rsidRPr="007A2E45">
        <w:rPr>
          <w:rFonts w:ascii="Times New Roman" w:hAnsi="Times New Roman" w:cs="Times New Roman"/>
          <w:sz w:val="28"/>
          <w:szCs w:val="28"/>
          <w:lang w:val="uk-UA"/>
        </w:rPr>
        <w:t xml:space="preserve"> Текст: </w:t>
      </w:r>
      <w:hyperlink r:id="rId11" w:history="1">
        <w:r w:rsidRPr="007A2E45">
          <w:rPr>
            <w:rStyle w:val="a3"/>
            <w:rFonts w:ascii="Times New Roman" w:hAnsi="Times New Roman" w:cs="Times New Roman"/>
            <w:sz w:val="28"/>
            <w:szCs w:val="28"/>
            <w:lang w:val="uk-UA"/>
          </w:rPr>
          <w:t>http://easternlaw.com.ua/wp-content/uploads/2025/01/bondar_fedina_chornomaz_130.pdf</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Васюк</w:t>
      </w:r>
      <w:proofErr w:type="spellEnd"/>
      <w:r w:rsidRPr="007A2E45">
        <w:rPr>
          <w:rFonts w:ascii="Times New Roman" w:hAnsi="Times New Roman" w:cs="Times New Roman"/>
          <w:b/>
          <w:sz w:val="28"/>
          <w:szCs w:val="28"/>
          <w:lang w:val="uk-UA"/>
        </w:rPr>
        <w:t xml:space="preserve"> С. В. Особливості реалізації функції оперативного реагування підрозділами організаційно-аналітичного забезпечення та оперативного реагування Національної поліції України</w:t>
      </w:r>
      <w:r w:rsidRPr="007A2E45">
        <w:rPr>
          <w:rFonts w:ascii="Times New Roman" w:hAnsi="Times New Roman" w:cs="Times New Roman"/>
          <w:sz w:val="28"/>
          <w:szCs w:val="28"/>
          <w:lang w:val="uk-UA"/>
        </w:rPr>
        <w:t xml:space="preserve"> [Електронний ресурс] / С. В. </w:t>
      </w:r>
      <w:proofErr w:type="spellStart"/>
      <w:r w:rsidRPr="007A2E45">
        <w:rPr>
          <w:rFonts w:ascii="Times New Roman" w:hAnsi="Times New Roman" w:cs="Times New Roman"/>
          <w:sz w:val="28"/>
          <w:szCs w:val="28"/>
          <w:lang w:val="uk-UA"/>
        </w:rPr>
        <w:t>Васюк</w:t>
      </w:r>
      <w:proofErr w:type="spellEnd"/>
      <w:r w:rsidRPr="007A2E45">
        <w:rPr>
          <w:rFonts w:ascii="Times New Roman" w:hAnsi="Times New Roman" w:cs="Times New Roman"/>
          <w:sz w:val="28"/>
          <w:szCs w:val="28"/>
          <w:lang w:val="uk-UA"/>
        </w:rPr>
        <w:t xml:space="preserve"> // Журн. </w:t>
      </w:r>
      <w:proofErr w:type="spellStart"/>
      <w:r w:rsidRPr="007A2E45">
        <w:rPr>
          <w:rFonts w:ascii="Times New Roman" w:hAnsi="Times New Roman" w:cs="Times New Roman"/>
          <w:sz w:val="28"/>
          <w:szCs w:val="28"/>
          <w:lang w:val="uk-UA"/>
        </w:rPr>
        <w:t>східноєвроп</w:t>
      </w:r>
      <w:proofErr w:type="spellEnd"/>
      <w:r w:rsidRPr="007A2E45">
        <w:rPr>
          <w:rFonts w:ascii="Times New Roman" w:hAnsi="Times New Roman" w:cs="Times New Roman"/>
          <w:sz w:val="28"/>
          <w:szCs w:val="28"/>
          <w:lang w:val="uk-UA"/>
        </w:rPr>
        <w:t xml:space="preserve">. права : [електрон.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вид.] / ПВНЗ “Ун-т </w:t>
      </w:r>
      <w:proofErr w:type="spellStart"/>
      <w:r w:rsidRPr="007A2E45">
        <w:rPr>
          <w:rFonts w:ascii="Times New Roman" w:hAnsi="Times New Roman" w:cs="Times New Roman"/>
          <w:sz w:val="28"/>
          <w:szCs w:val="28"/>
          <w:lang w:val="uk-UA"/>
        </w:rPr>
        <w:t>сучас</w:t>
      </w:r>
      <w:proofErr w:type="spellEnd"/>
      <w:r w:rsidRPr="007A2E45">
        <w:rPr>
          <w:rFonts w:ascii="Times New Roman" w:hAnsi="Times New Roman" w:cs="Times New Roman"/>
          <w:sz w:val="28"/>
          <w:szCs w:val="28"/>
          <w:lang w:val="uk-UA"/>
        </w:rPr>
        <w:t xml:space="preserve">. знань”. – 2025. – № 131. – С. 107-113.  </w:t>
      </w:r>
      <w:r w:rsidRPr="007A2E45">
        <w:rPr>
          <w:rFonts w:ascii="Times New Roman" w:hAnsi="Times New Roman" w:cs="Times New Roman"/>
          <w:i/>
          <w:sz w:val="28"/>
          <w:szCs w:val="28"/>
          <w:lang w:val="uk-UA"/>
        </w:rPr>
        <w:t>Проаналізовано функцію оперативного реагування в правоохоронних органах України, зокрема у підрозділах організаційно-аналітичного забезпечення та оперативного реагування Національної поліції України (НПУ). Оперативне реагування визначається як діяльність з моніторингу, прогнозування, прийняття рішень та координації нарядів поліції для реагування на правопорушення. Основні обов'язки посадових осіб включають направлення сил на місце подій, підтримку готовності особового складу, забезпечення безпеки громадян та працівників поліції, а також взаємодію з іншими органами та установами. Наголошено, що підрозділи відіграють ключову роль у швидкому реагуванні на правопорушення та затриманні правопорушників.</w:t>
      </w:r>
      <w:r w:rsidRPr="007A2E45">
        <w:rPr>
          <w:rFonts w:ascii="Times New Roman" w:hAnsi="Times New Roman" w:cs="Times New Roman"/>
          <w:sz w:val="28"/>
          <w:szCs w:val="28"/>
          <w:lang w:val="uk-UA"/>
        </w:rPr>
        <w:t xml:space="preserve"> Текст: </w:t>
      </w:r>
      <w:hyperlink r:id="rId12" w:history="1">
        <w:r w:rsidRPr="007A2E45">
          <w:rPr>
            <w:rStyle w:val="a3"/>
            <w:rFonts w:ascii="Times New Roman" w:hAnsi="Times New Roman" w:cs="Times New Roman"/>
            <w:sz w:val="28"/>
            <w:szCs w:val="28"/>
            <w:lang w:val="uk-UA"/>
          </w:rPr>
          <w:t>http://easternlaw.com.ua/wp-content/uploads/2025/02/vasiuk_131.pdf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Ведернікова</w:t>
      </w:r>
      <w:proofErr w:type="spellEnd"/>
      <w:r w:rsidRPr="007A2E45">
        <w:rPr>
          <w:rFonts w:ascii="Times New Roman" w:hAnsi="Times New Roman" w:cs="Times New Roman"/>
          <w:b/>
          <w:sz w:val="28"/>
          <w:szCs w:val="28"/>
          <w:lang w:val="uk-UA"/>
        </w:rPr>
        <w:t xml:space="preserve"> І. Корупція в Києві. Хто замовив НАБУ бек-офіс </w:t>
      </w:r>
      <w:proofErr w:type="spellStart"/>
      <w:r w:rsidRPr="007A2E45">
        <w:rPr>
          <w:rFonts w:ascii="Times New Roman" w:hAnsi="Times New Roman" w:cs="Times New Roman"/>
          <w:b/>
          <w:sz w:val="28"/>
          <w:szCs w:val="28"/>
          <w:lang w:val="uk-UA"/>
        </w:rPr>
        <w:t>Комарницького</w:t>
      </w:r>
      <w:proofErr w:type="spellEnd"/>
      <w:r w:rsidRPr="007A2E45">
        <w:rPr>
          <w:rFonts w:ascii="Times New Roman" w:hAnsi="Times New Roman" w:cs="Times New Roman"/>
          <w:b/>
          <w:sz w:val="28"/>
          <w:szCs w:val="28"/>
          <w:lang w:val="uk-UA"/>
        </w:rPr>
        <w:t xml:space="preserve"> та до чого тут Банкова?</w:t>
      </w:r>
      <w:r w:rsidRPr="007A2E45">
        <w:rPr>
          <w:rFonts w:ascii="Times New Roman" w:hAnsi="Times New Roman" w:cs="Times New Roman"/>
          <w:sz w:val="28"/>
          <w:szCs w:val="28"/>
          <w:lang w:val="uk-UA"/>
        </w:rPr>
        <w:t xml:space="preserve"> [Електронний ресурс] / Інна </w:t>
      </w:r>
      <w:proofErr w:type="spellStart"/>
      <w:r w:rsidRPr="007A2E45">
        <w:rPr>
          <w:rFonts w:ascii="Times New Roman" w:hAnsi="Times New Roman" w:cs="Times New Roman"/>
          <w:sz w:val="28"/>
          <w:szCs w:val="28"/>
          <w:lang w:val="uk-UA"/>
        </w:rPr>
        <w:t>Ведернікова</w:t>
      </w:r>
      <w:proofErr w:type="spellEnd"/>
      <w:r w:rsidRPr="007A2E45">
        <w:rPr>
          <w:rFonts w:ascii="Times New Roman" w:hAnsi="Times New Roman" w:cs="Times New Roman"/>
          <w:sz w:val="28"/>
          <w:szCs w:val="28"/>
          <w:lang w:val="uk-UA"/>
        </w:rPr>
        <w:t xml:space="preserve"> // Дзеркало тижня. – 2025. – 6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Проаналізовано події, пов’язані з розслідуванням </w:t>
      </w:r>
      <w:proofErr w:type="spellStart"/>
      <w:r w:rsidRPr="007A2E45">
        <w:rPr>
          <w:rFonts w:ascii="Times New Roman" w:hAnsi="Times New Roman" w:cs="Times New Roman"/>
          <w:i/>
          <w:sz w:val="28"/>
          <w:szCs w:val="28"/>
          <w:lang w:val="uk-UA"/>
        </w:rPr>
        <w:t>Націона́льного</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антикорупці́йного</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бюро́</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Украї́ни</w:t>
      </w:r>
      <w:proofErr w:type="spellEnd"/>
      <w:r w:rsidRPr="007A2E45">
        <w:rPr>
          <w:rFonts w:ascii="Times New Roman" w:hAnsi="Times New Roman" w:cs="Times New Roman"/>
          <w:i/>
          <w:sz w:val="28"/>
          <w:szCs w:val="28"/>
          <w:lang w:val="uk-UA"/>
        </w:rPr>
        <w:t xml:space="preserve"> (НАБУ) корупційних схем у Києві, зокрема діяльності бізнесмена Дениса </w:t>
      </w:r>
      <w:proofErr w:type="spellStart"/>
      <w:r w:rsidRPr="007A2E45">
        <w:rPr>
          <w:rFonts w:ascii="Times New Roman" w:hAnsi="Times New Roman" w:cs="Times New Roman"/>
          <w:i/>
          <w:sz w:val="28"/>
          <w:szCs w:val="28"/>
          <w:lang w:val="uk-UA"/>
        </w:rPr>
        <w:t>Комарницького</w:t>
      </w:r>
      <w:proofErr w:type="spellEnd"/>
      <w:r w:rsidRPr="007A2E45">
        <w:rPr>
          <w:rFonts w:ascii="Times New Roman" w:hAnsi="Times New Roman" w:cs="Times New Roman"/>
          <w:i/>
          <w:sz w:val="28"/>
          <w:szCs w:val="28"/>
          <w:lang w:val="uk-UA"/>
        </w:rPr>
        <w:t xml:space="preserve">. Розглянуто дві основні версії: чи є ці дії боротьбою з </w:t>
      </w:r>
      <w:proofErr w:type="spellStart"/>
      <w:r w:rsidRPr="007A2E45">
        <w:rPr>
          <w:rFonts w:ascii="Times New Roman" w:hAnsi="Times New Roman" w:cs="Times New Roman"/>
          <w:i/>
          <w:sz w:val="28"/>
          <w:szCs w:val="28"/>
          <w:lang w:val="uk-UA"/>
        </w:rPr>
        <w:t>топкорупцією</w:t>
      </w:r>
      <w:proofErr w:type="spellEnd"/>
      <w:r w:rsidRPr="007A2E45">
        <w:rPr>
          <w:rFonts w:ascii="Times New Roman" w:hAnsi="Times New Roman" w:cs="Times New Roman"/>
          <w:i/>
          <w:sz w:val="28"/>
          <w:szCs w:val="28"/>
          <w:lang w:val="uk-UA"/>
        </w:rPr>
        <w:t xml:space="preserve">, чи інструментом Офісу Президента України (ОПУ) для встановлення контролю над Києвом і витіснення міського голови Віталія Кличка. Досліджено можливий конфлікт інтересів керівника НАБУ Семена Кривоноса, зв’язки </w:t>
      </w:r>
      <w:proofErr w:type="spellStart"/>
      <w:r w:rsidRPr="007A2E45">
        <w:rPr>
          <w:rFonts w:ascii="Times New Roman" w:hAnsi="Times New Roman" w:cs="Times New Roman"/>
          <w:i/>
          <w:sz w:val="28"/>
          <w:szCs w:val="28"/>
          <w:lang w:val="uk-UA"/>
        </w:rPr>
        <w:t>Комарницького</w:t>
      </w:r>
      <w:proofErr w:type="spellEnd"/>
      <w:r w:rsidRPr="007A2E45">
        <w:rPr>
          <w:rFonts w:ascii="Times New Roman" w:hAnsi="Times New Roman" w:cs="Times New Roman"/>
          <w:i/>
          <w:sz w:val="28"/>
          <w:szCs w:val="28"/>
          <w:lang w:val="uk-UA"/>
        </w:rPr>
        <w:t xml:space="preserve"> з владними структурами та політичний контекст ситуації.</w:t>
      </w:r>
      <w:r w:rsidRPr="007A2E45">
        <w:rPr>
          <w:rFonts w:ascii="Times New Roman" w:hAnsi="Times New Roman" w:cs="Times New Roman"/>
          <w:sz w:val="28"/>
          <w:szCs w:val="28"/>
          <w:lang w:val="uk-UA"/>
        </w:rPr>
        <w:t xml:space="preserve"> Текст: </w:t>
      </w:r>
      <w:hyperlink r:id="rId13" w:history="1">
        <w:r w:rsidRPr="007A2E45">
          <w:rPr>
            <w:rStyle w:val="a3"/>
            <w:rFonts w:ascii="Times New Roman" w:hAnsi="Times New Roman" w:cs="Times New Roman"/>
            <w:sz w:val="28"/>
            <w:szCs w:val="28"/>
            <w:lang w:val="uk-UA"/>
          </w:rPr>
          <w:t>https://zn.ua/ukr/POLITICS/koruptsija-v-kijevi-khto-zamoviv-nabu-bek-ofis-komarnitskoho-ta-do-choho-tut-bankova.html</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Верховній Раді рекомендовано прийняти в цілому </w:t>
      </w:r>
      <w:proofErr w:type="spellStart"/>
      <w:r w:rsidRPr="007A2E45">
        <w:rPr>
          <w:rFonts w:ascii="Times New Roman" w:hAnsi="Times New Roman" w:cs="Times New Roman"/>
          <w:b/>
          <w:sz w:val="28"/>
          <w:szCs w:val="28"/>
          <w:lang w:val="uk-UA"/>
        </w:rPr>
        <w:t>законопроєкт</w:t>
      </w:r>
      <w:proofErr w:type="spellEnd"/>
      <w:r w:rsidRPr="007A2E45">
        <w:rPr>
          <w:rFonts w:ascii="Times New Roman" w:hAnsi="Times New Roman" w:cs="Times New Roman"/>
          <w:b/>
          <w:sz w:val="28"/>
          <w:szCs w:val="28"/>
          <w:lang w:val="uk-UA"/>
        </w:rPr>
        <w:t xml:space="preserve"> щодо вдосконалення правових засад застосування заходів примусу військовослужбовцями Національної гвардії України</w:t>
      </w:r>
      <w:r w:rsidRPr="007A2E45">
        <w:rPr>
          <w:rFonts w:ascii="Times New Roman" w:hAnsi="Times New Roman" w:cs="Times New Roman"/>
          <w:sz w:val="28"/>
          <w:szCs w:val="28"/>
          <w:lang w:val="uk-UA"/>
        </w:rPr>
        <w:t xml:space="preserve"> [Електронний ресурс] / Прес-служба Апарату </w:t>
      </w:r>
      <w:proofErr w:type="spellStart"/>
      <w:r w:rsidRPr="007A2E45">
        <w:rPr>
          <w:rFonts w:ascii="Times New Roman" w:hAnsi="Times New Roman" w:cs="Times New Roman"/>
          <w:sz w:val="28"/>
          <w:szCs w:val="28"/>
          <w:lang w:val="uk-UA"/>
        </w:rPr>
        <w:t>Верхов</w:t>
      </w:r>
      <w:proofErr w:type="spellEnd"/>
      <w:r w:rsidRPr="007A2E45">
        <w:rPr>
          <w:rFonts w:ascii="Times New Roman" w:hAnsi="Times New Roman" w:cs="Times New Roman"/>
          <w:sz w:val="28"/>
          <w:szCs w:val="28"/>
          <w:lang w:val="uk-UA"/>
        </w:rPr>
        <w:t xml:space="preserve">. Ради України // Голос України. – 2025. – 14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303]. – Електрон. дані.  </w:t>
      </w:r>
      <w:r w:rsidRPr="007A2E45">
        <w:rPr>
          <w:rFonts w:ascii="Times New Roman" w:hAnsi="Times New Roman" w:cs="Times New Roman"/>
          <w:i/>
          <w:sz w:val="28"/>
          <w:szCs w:val="28"/>
          <w:lang w:val="uk-UA"/>
        </w:rPr>
        <w:t xml:space="preserve">Подано інформацію, що Комітет Верховної Ради України (ВР України) з питань правоохоронної діяльності на засіданні розглянув у другому читанні </w:t>
      </w:r>
      <w:proofErr w:type="spellStart"/>
      <w:r w:rsidRPr="007A2E45">
        <w:rPr>
          <w:rFonts w:ascii="Times New Roman" w:hAnsi="Times New Roman" w:cs="Times New Roman"/>
          <w:i/>
          <w:sz w:val="28"/>
          <w:szCs w:val="28"/>
          <w:lang w:val="uk-UA"/>
        </w:rPr>
        <w:t>проєкт</w:t>
      </w:r>
      <w:proofErr w:type="spellEnd"/>
      <w:r w:rsidRPr="007A2E45">
        <w:rPr>
          <w:rFonts w:ascii="Times New Roman" w:hAnsi="Times New Roman" w:cs="Times New Roman"/>
          <w:i/>
          <w:sz w:val="28"/>
          <w:szCs w:val="28"/>
          <w:lang w:val="uk-UA"/>
        </w:rPr>
        <w:t xml:space="preserve"> Закону України "Про Національну гвардію України" щодо вдосконалення правових засад застосування заходів примусу військовослужбовцями Національної гвардії України" (реєстр. № 10311) та рекомендував ВР України ухвалити його у другому читанні та в цілому як Закон. Метою </w:t>
      </w:r>
      <w:proofErr w:type="spellStart"/>
      <w:r w:rsidRPr="007A2E45">
        <w:rPr>
          <w:rFonts w:ascii="Times New Roman" w:hAnsi="Times New Roman" w:cs="Times New Roman"/>
          <w:i/>
          <w:sz w:val="28"/>
          <w:szCs w:val="28"/>
          <w:lang w:val="uk-UA"/>
        </w:rPr>
        <w:t>законопроєкту</w:t>
      </w:r>
      <w:proofErr w:type="spellEnd"/>
      <w:r w:rsidRPr="007A2E45">
        <w:rPr>
          <w:rFonts w:ascii="Times New Roman" w:hAnsi="Times New Roman" w:cs="Times New Roman"/>
          <w:i/>
          <w:sz w:val="28"/>
          <w:szCs w:val="28"/>
          <w:lang w:val="uk-UA"/>
        </w:rPr>
        <w:t xml:space="preserve"> є правове врегулювання питань,  пов’язаних із застосуванням військовослужбовцями Національної гвардії України заходів примусу, зокрема фізичного впливу, спеціальних засобів, вогнепальної зброї, озброєння та бойової техніки, в тому числі озброєння повітряних суден. Запропоновано детальне врегулювання застосування підрозділами Національної гвардії передбачених законом заходів примусу за аналогією із застосуванням таких заходів поліцейськими, що забезпечить виконання  військовослужбовцями Національної гвардії їхніх завдань та функцій, а також захист прав та основоположних свобод громадян, щодо яких можливе застосування таких заходів примусу. </w:t>
      </w:r>
      <w:r w:rsidRPr="007A2E45">
        <w:rPr>
          <w:rFonts w:ascii="Times New Roman" w:hAnsi="Times New Roman" w:cs="Times New Roman"/>
          <w:sz w:val="28"/>
          <w:szCs w:val="28"/>
          <w:lang w:val="uk-UA"/>
        </w:rPr>
        <w:t xml:space="preserve">Текст: </w:t>
      </w:r>
      <w:hyperlink r:id="rId14" w:history="1">
        <w:r w:rsidRPr="007A2E45">
          <w:rPr>
            <w:rStyle w:val="a3"/>
            <w:rFonts w:ascii="Times New Roman" w:hAnsi="Times New Roman" w:cs="Times New Roman"/>
            <w:sz w:val="28"/>
            <w:szCs w:val="28"/>
            <w:lang w:val="uk-UA"/>
          </w:rPr>
          <w:t>http://www.golos.com.ua/article/382844</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Вишневський Ю. Випромінювачі мікрохвиль, бронемашини та </w:t>
      </w:r>
      <w:proofErr w:type="spellStart"/>
      <w:r w:rsidRPr="007A2E45">
        <w:rPr>
          <w:rFonts w:ascii="Times New Roman" w:hAnsi="Times New Roman" w:cs="Times New Roman"/>
          <w:b/>
          <w:sz w:val="28"/>
          <w:szCs w:val="28"/>
          <w:lang w:val="uk-UA"/>
        </w:rPr>
        <w:t>дрони</w:t>
      </w:r>
      <w:proofErr w:type="spellEnd"/>
      <w:r w:rsidRPr="007A2E45">
        <w:rPr>
          <w:rFonts w:ascii="Times New Roman" w:hAnsi="Times New Roman" w:cs="Times New Roman"/>
          <w:b/>
          <w:sz w:val="28"/>
          <w:szCs w:val="28"/>
          <w:lang w:val="uk-UA"/>
        </w:rPr>
        <w:t>. Як влада зможе розганяти масові протести</w:t>
      </w:r>
      <w:r w:rsidRPr="007A2E45">
        <w:rPr>
          <w:rFonts w:ascii="Times New Roman" w:hAnsi="Times New Roman" w:cs="Times New Roman"/>
          <w:sz w:val="28"/>
          <w:szCs w:val="28"/>
          <w:lang w:val="uk-UA"/>
        </w:rPr>
        <w:t xml:space="preserve"> [Електронний ресурс] / Юрій Вишневський // </w:t>
      </w:r>
      <w:proofErr w:type="spellStart"/>
      <w:r w:rsidRPr="007A2E45">
        <w:rPr>
          <w:rFonts w:ascii="Times New Roman" w:hAnsi="Times New Roman" w:cs="Times New Roman"/>
          <w:sz w:val="28"/>
          <w:szCs w:val="28"/>
          <w:lang w:val="uk-UA"/>
        </w:rPr>
        <w:t>Dsnews</w:t>
      </w:r>
      <w:proofErr w:type="spellEnd"/>
      <w:r w:rsidRPr="007A2E45">
        <w:rPr>
          <w:rFonts w:ascii="Times New Roman" w:hAnsi="Times New Roman" w:cs="Times New Roman"/>
          <w:sz w:val="28"/>
          <w:szCs w:val="28"/>
          <w:lang w:val="uk-UA"/>
        </w:rPr>
        <w:t xml:space="preserve"> : [веб-сайт]. – 2025. – 24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Окреслено ключові положення </w:t>
      </w:r>
      <w:proofErr w:type="spellStart"/>
      <w:r w:rsidRPr="007A2E45">
        <w:rPr>
          <w:rFonts w:ascii="Times New Roman" w:hAnsi="Times New Roman" w:cs="Times New Roman"/>
          <w:i/>
          <w:sz w:val="28"/>
          <w:szCs w:val="28"/>
          <w:lang w:val="uk-UA"/>
        </w:rPr>
        <w:t>законопроєкту</w:t>
      </w:r>
      <w:proofErr w:type="spellEnd"/>
      <w:r w:rsidRPr="007A2E45">
        <w:rPr>
          <w:rFonts w:ascii="Times New Roman" w:hAnsi="Times New Roman" w:cs="Times New Roman"/>
          <w:i/>
          <w:sz w:val="28"/>
          <w:szCs w:val="28"/>
          <w:lang w:val="uk-UA"/>
        </w:rPr>
        <w:t xml:space="preserve"> №10311 "Про внесення змін до Закону України "Про Національну гвардію України" щодо вдосконалення правових засад застосування заходів примусу, озброєння та бойової техніки військовослужбовцями Національної гвардії України". </w:t>
      </w:r>
      <w:r w:rsidRPr="007A2E45">
        <w:rPr>
          <w:rFonts w:ascii="Times New Roman" w:hAnsi="Times New Roman" w:cs="Times New Roman"/>
          <w:i/>
          <w:sz w:val="28"/>
          <w:szCs w:val="28"/>
          <w:lang w:val="uk-UA"/>
        </w:rPr>
        <w:lastRenderedPageBreak/>
        <w:t xml:space="preserve">Зокрема </w:t>
      </w:r>
      <w:proofErr w:type="spellStart"/>
      <w:r w:rsidRPr="007A2E45">
        <w:rPr>
          <w:rFonts w:ascii="Times New Roman" w:hAnsi="Times New Roman" w:cs="Times New Roman"/>
          <w:i/>
          <w:sz w:val="28"/>
          <w:szCs w:val="28"/>
          <w:lang w:val="uk-UA"/>
        </w:rPr>
        <w:t>проєктом</w:t>
      </w:r>
      <w:proofErr w:type="spellEnd"/>
      <w:r w:rsidRPr="007A2E45">
        <w:rPr>
          <w:rFonts w:ascii="Times New Roman" w:hAnsi="Times New Roman" w:cs="Times New Roman"/>
          <w:i/>
          <w:sz w:val="28"/>
          <w:szCs w:val="28"/>
          <w:lang w:val="uk-UA"/>
        </w:rPr>
        <w:t xml:space="preserve"> передбачено, що військовослужбовці Національної гвардії України (НГУ) для припинення масових заворушень мають право застосовувати низку спеціальних засобів, серед яких гумові та пластикові кийки, засоби, споряджені речовинами </w:t>
      </w:r>
      <w:proofErr w:type="spellStart"/>
      <w:r w:rsidRPr="007A2E45">
        <w:rPr>
          <w:rFonts w:ascii="Times New Roman" w:hAnsi="Times New Roman" w:cs="Times New Roman"/>
          <w:i/>
          <w:sz w:val="28"/>
          <w:szCs w:val="28"/>
          <w:lang w:val="uk-UA"/>
        </w:rPr>
        <w:t>сльозогінної</w:t>
      </w:r>
      <w:proofErr w:type="spellEnd"/>
      <w:r w:rsidRPr="007A2E45">
        <w:rPr>
          <w:rFonts w:ascii="Times New Roman" w:hAnsi="Times New Roman" w:cs="Times New Roman"/>
          <w:i/>
          <w:sz w:val="28"/>
          <w:szCs w:val="28"/>
          <w:lang w:val="uk-UA"/>
        </w:rPr>
        <w:t xml:space="preserve"> та дратівної дії, електрошокові пристрої контактної та контактно-дистанційної дії тощо, а також використовувати "безпілотні повітряні судна для виконання покладених на Нацгвардію завдань та функцій". Наведено коментар Міністерства внутрішніх справ (МВС), яке зазначає, що цей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"був підготовлений за результатами аналізу ситуації, що склалася у зв’язку із повномасштабною збройною агресією Російської Федерації проти України ще у 2022 році", та наголошує, що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необхідний тому, що "гвардійці повинні мати законні інструменти, аби протидіяти ДРГ, злочинцям, нести службу в місцях, де цього потребують люди, у прифронтових районах та на звільнених територіях".</w:t>
      </w:r>
      <w:r w:rsidRPr="007A2E45">
        <w:rPr>
          <w:rFonts w:ascii="Times New Roman" w:hAnsi="Times New Roman" w:cs="Times New Roman"/>
          <w:sz w:val="28"/>
          <w:szCs w:val="28"/>
          <w:lang w:val="uk-UA"/>
        </w:rPr>
        <w:t xml:space="preserve"> Текст: </w:t>
      </w:r>
      <w:hyperlink r:id="rId15" w:history="1">
        <w:r w:rsidRPr="007A2E45">
          <w:rPr>
            <w:rStyle w:val="a3"/>
            <w:rFonts w:ascii="Times New Roman" w:hAnsi="Times New Roman" w:cs="Times New Roman"/>
            <w:sz w:val="28"/>
            <w:szCs w:val="28"/>
            <w:lang w:val="uk-UA"/>
          </w:rPr>
          <w:t>https://www.dsnews.ua/ukr/politics/mikrovolny-bronemashiny-i-drony-kak-slugi-naroda-budut-razgonyat-massovye-protesty-24032025-519017</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ДБР проводить обшуки у заступника голови ВККС України</w:t>
      </w:r>
      <w:r w:rsidRPr="007A2E45">
        <w:rPr>
          <w:rFonts w:ascii="Times New Roman" w:hAnsi="Times New Roman" w:cs="Times New Roman"/>
          <w:sz w:val="28"/>
          <w:szCs w:val="28"/>
          <w:lang w:val="uk-UA"/>
        </w:rPr>
        <w:t xml:space="preserve"> [Електронний ресурс]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практика. – 2025. – 14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Йдеться про проведення Державним бюро розслідувань (ДБР) обшуків за місцем проживання заступника голови Вищої кваліфікаційної комісії суддів України (ВККС України) у межах розслідування щодо можливого введення в оману суду. Зазначено, що досудове розслідування здійснюється за ознаками кримінального правопорушення, передбаченого ч. 2 ст. 384 Кримінального кодексу України (КК України) - "Введення в оману суду або іншого уповноваженого органу", за що передбачено покарання у вигляді позбавлення волі на строк до п'яти років.</w:t>
      </w:r>
      <w:r w:rsidRPr="007A2E45">
        <w:rPr>
          <w:rFonts w:ascii="Times New Roman" w:hAnsi="Times New Roman" w:cs="Times New Roman"/>
          <w:sz w:val="28"/>
          <w:szCs w:val="28"/>
          <w:lang w:val="uk-UA"/>
        </w:rPr>
        <w:t xml:space="preserve"> Текст: </w:t>
      </w:r>
      <w:hyperlink r:id="rId16" w:history="1">
        <w:r w:rsidRPr="007A2E45">
          <w:rPr>
            <w:rStyle w:val="a3"/>
            <w:rFonts w:ascii="Times New Roman" w:hAnsi="Times New Roman" w:cs="Times New Roman"/>
            <w:sz w:val="28"/>
            <w:szCs w:val="28"/>
            <w:lang w:val="uk-UA"/>
          </w:rPr>
          <w:t>https://pravo.ua/dbr-provodyt-obshuky-u-zastupnyka-holovy-vkks-ukrainy/</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Деркач І. М. </w:t>
      </w:r>
      <w:proofErr w:type="spellStart"/>
      <w:r w:rsidRPr="007A2E45">
        <w:rPr>
          <w:rFonts w:ascii="Times New Roman" w:hAnsi="Times New Roman" w:cs="Times New Roman"/>
          <w:b/>
          <w:sz w:val="28"/>
          <w:szCs w:val="28"/>
          <w:lang w:val="uk-UA"/>
        </w:rPr>
        <w:t>Суб</w:t>
      </w:r>
      <w:proofErr w:type="spellEnd"/>
      <w:r w:rsidRPr="007A2E45">
        <w:rPr>
          <w:rFonts w:ascii="Times New Roman" w:hAnsi="Times New Roman" w:cs="Times New Roman"/>
          <w:b/>
          <w:sz w:val="28"/>
          <w:szCs w:val="28"/>
          <w:lang w:val="uk-UA"/>
        </w:rPr>
        <w:t xml:space="preserve"> </w:t>
      </w:r>
      <w:proofErr w:type="spellStart"/>
      <w:r w:rsidRPr="007A2E45">
        <w:rPr>
          <w:rFonts w:ascii="Times New Roman" w:hAnsi="Times New Roman" w:cs="Times New Roman"/>
          <w:b/>
          <w:sz w:val="28"/>
          <w:szCs w:val="28"/>
          <w:lang w:val="uk-UA"/>
        </w:rPr>
        <w:t>’єкти</w:t>
      </w:r>
      <w:proofErr w:type="spellEnd"/>
      <w:r w:rsidRPr="007A2E45">
        <w:rPr>
          <w:rFonts w:ascii="Times New Roman" w:hAnsi="Times New Roman" w:cs="Times New Roman"/>
          <w:b/>
          <w:sz w:val="28"/>
          <w:szCs w:val="28"/>
          <w:lang w:val="uk-UA"/>
        </w:rPr>
        <w:t xml:space="preserve"> зобов’язання з відшкодування шкоди, завданої незаконними рішеннями, діями або бездіяльністю органів прокуратури</w:t>
      </w:r>
      <w:r w:rsidRPr="007A2E45">
        <w:rPr>
          <w:rFonts w:ascii="Times New Roman" w:hAnsi="Times New Roman" w:cs="Times New Roman"/>
          <w:sz w:val="28"/>
          <w:szCs w:val="28"/>
          <w:lang w:val="uk-UA"/>
        </w:rPr>
        <w:t xml:space="preserve"> [Електронний ресурс] / Ігор Миколайович Деркач // Нове укр. </w:t>
      </w:r>
      <w:r w:rsidRPr="007A2E45">
        <w:rPr>
          <w:rFonts w:ascii="Times New Roman" w:hAnsi="Times New Roman" w:cs="Times New Roman"/>
          <w:sz w:val="28"/>
          <w:szCs w:val="28"/>
          <w:lang w:val="uk-UA"/>
        </w:rPr>
        <w:lastRenderedPageBreak/>
        <w:t xml:space="preserve">право / Наук.-дослід. ін-т правотворчості та наук.-прав. експертиз Нац. акад. прав. наук України. – 2024. – № 6. – С. 137-142.  </w:t>
      </w:r>
      <w:r w:rsidRPr="007A2E45">
        <w:rPr>
          <w:rFonts w:ascii="Times New Roman" w:hAnsi="Times New Roman" w:cs="Times New Roman"/>
          <w:i/>
          <w:sz w:val="28"/>
          <w:szCs w:val="28"/>
          <w:lang w:val="uk-UA"/>
        </w:rPr>
        <w:t>Доведено, що суб’єктами зобов’язання з відшкодування шкоди, завданої незаконними рішеннями, діями або бездіяльністю органів прокуратури, є його сторони – боржник і кредитор. Зазначено, що кредитором у зобов’язанні з відшкодування шкоди може бути фізична особа, а можливість юридичної особи бути кредитором в цьому зобов’язанні не визнається правозастосовною практикою, що потребує удосконалення відповідного положення законодавства. Визначено, що боржником у зобов’язанні з відшкодування шкоди є держава Україна як учасник цивільних відносин, а органи прокуратури та Державна казначейська служба України в цивільному процесі виступають як треті особи, які не заявляють самостійних вимог щодо предмета спору. Акцентовано, що кошти на відшкодування державою шкоди, завданої незаконними рішеннями, діями або бездіяльністю органів прокуратури, підлягають стягненню з державного бюджету України.</w:t>
      </w:r>
      <w:r w:rsidRPr="007A2E45">
        <w:rPr>
          <w:rFonts w:ascii="Times New Roman" w:hAnsi="Times New Roman" w:cs="Times New Roman"/>
          <w:sz w:val="28"/>
          <w:szCs w:val="28"/>
          <w:lang w:val="uk-UA"/>
        </w:rPr>
        <w:t xml:space="preserve"> Текст: </w:t>
      </w:r>
      <w:hyperlink r:id="rId17" w:history="1">
        <w:r w:rsidRPr="007A2E45">
          <w:rPr>
            <w:rStyle w:val="a3"/>
            <w:rFonts w:ascii="Times New Roman" w:hAnsi="Times New Roman" w:cs="Times New Roman"/>
            <w:sz w:val="28"/>
            <w:szCs w:val="28"/>
            <w:lang w:val="uk-UA"/>
          </w:rPr>
          <w:t>http://newukrainianlaw.in.ua/index.php/journal/article/view/701/641</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Драп’ятий</w:t>
      </w:r>
      <w:proofErr w:type="spellEnd"/>
      <w:r w:rsidRPr="007A2E45">
        <w:rPr>
          <w:rFonts w:ascii="Times New Roman" w:hAnsi="Times New Roman" w:cs="Times New Roman"/>
          <w:b/>
          <w:sz w:val="28"/>
          <w:szCs w:val="28"/>
          <w:lang w:val="uk-UA"/>
        </w:rPr>
        <w:t xml:space="preserve"> Б. Система </w:t>
      </w:r>
      <w:proofErr w:type="spellStart"/>
      <w:r w:rsidRPr="007A2E45">
        <w:rPr>
          <w:rFonts w:ascii="Times New Roman" w:hAnsi="Times New Roman" w:cs="Times New Roman"/>
          <w:b/>
          <w:sz w:val="28"/>
          <w:szCs w:val="28"/>
          <w:lang w:val="uk-UA"/>
        </w:rPr>
        <w:t>відеомоніторингу</w:t>
      </w:r>
      <w:proofErr w:type="spellEnd"/>
      <w:r w:rsidRPr="007A2E45">
        <w:rPr>
          <w:rFonts w:ascii="Times New Roman" w:hAnsi="Times New Roman" w:cs="Times New Roman"/>
          <w:b/>
          <w:sz w:val="28"/>
          <w:szCs w:val="28"/>
          <w:lang w:val="uk-UA"/>
        </w:rPr>
        <w:t>: як правильно законодавчо врегулювати, щоб посилити внутрішню безпеку</w:t>
      </w:r>
      <w:r w:rsidRPr="007A2E45">
        <w:rPr>
          <w:rFonts w:ascii="Times New Roman" w:hAnsi="Times New Roman" w:cs="Times New Roman"/>
          <w:sz w:val="28"/>
          <w:szCs w:val="28"/>
          <w:lang w:val="uk-UA"/>
        </w:rPr>
        <w:t xml:space="preserve"> [Електронний ресурс] / Богдан </w:t>
      </w:r>
      <w:proofErr w:type="spellStart"/>
      <w:r w:rsidRPr="007A2E45">
        <w:rPr>
          <w:rFonts w:ascii="Times New Roman" w:hAnsi="Times New Roman" w:cs="Times New Roman"/>
          <w:sz w:val="28"/>
          <w:szCs w:val="28"/>
          <w:lang w:val="uk-UA"/>
        </w:rPr>
        <w:t>Драп’ятий</w:t>
      </w:r>
      <w:proofErr w:type="spellEnd"/>
      <w:r w:rsidRPr="007A2E45">
        <w:rPr>
          <w:rFonts w:ascii="Times New Roman" w:hAnsi="Times New Roman" w:cs="Times New Roman"/>
          <w:sz w:val="28"/>
          <w:szCs w:val="28"/>
          <w:lang w:val="uk-UA"/>
        </w:rPr>
        <w:t xml:space="preserve">, Леонід Тимченко // Дзеркало тижня. – 2025. – 14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Розглянуто проблему законодавчого врегулювання </w:t>
      </w:r>
      <w:proofErr w:type="spellStart"/>
      <w:r w:rsidRPr="007A2E45">
        <w:rPr>
          <w:rFonts w:ascii="Times New Roman" w:hAnsi="Times New Roman" w:cs="Times New Roman"/>
          <w:i/>
          <w:sz w:val="28"/>
          <w:szCs w:val="28"/>
          <w:lang w:val="uk-UA"/>
        </w:rPr>
        <w:t>відеомоніторингу</w:t>
      </w:r>
      <w:proofErr w:type="spellEnd"/>
      <w:r w:rsidRPr="007A2E45">
        <w:rPr>
          <w:rFonts w:ascii="Times New Roman" w:hAnsi="Times New Roman" w:cs="Times New Roman"/>
          <w:i/>
          <w:sz w:val="28"/>
          <w:szCs w:val="28"/>
          <w:lang w:val="uk-UA"/>
        </w:rPr>
        <w:t xml:space="preserve"> в Україні. Наголошено на важливості впровадження сучасних технологій відеоспостереження для підвищення рівня безпеки громадян та ефективності правоохоронних органів. Проаналізовано виклики, пов’язані з використанням камер відеоспостереження. Окрему увагу приділено </w:t>
      </w:r>
      <w:proofErr w:type="spellStart"/>
      <w:r w:rsidRPr="007A2E45">
        <w:rPr>
          <w:rFonts w:ascii="Times New Roman" w:hAnsi="Times New Roman" w:cs="Times New Roman"/>
          <w:i/>
          <w:sz w:val="28"/>
          <w:szCs w:val="28"/>
          <w:lang w:val="uk-UA"/>
        </w:rPr>
        <w:t>законопроєкту</w:t>
      </w:r>
      <w:proofErr w:type="spellEnd"/>
      <w:r w:rsidRPr="007A2E45">
        <w:rPr>
          <w:rFonts w:ascii="Times New Roman" w:hAnsi="Times New Roman" w:cs="Times New Roman"/>
          <w:i/>
          <w:sz w:val="28"/>
          <w:szCs w:val="28"/>
          <w:lang w:val="uk-UA"/>
        </w:rPr>
        <w:t xml:space="preserve"> № 11031 щодо створення єдиної системи </w:t>
      </w:r>
      <w:proofErr w:type="spellStart"/>
      <w:r w:rsidRPr="007A2E45">
        <w:rPr>
          <w:rFonts w:ascii="Times New Roman" w:hAnsi="Times New Roman" w:cs="Times New Roman"/>
          <w:i/>
          <w:sz w:val="28"/>
          <w:szCs w:val="28"/>
          <w:lang w:val="uk-UA"/>
        </w:rPr>
        <w:t>відеомоніторингу</w:t>
      </w:r>
      <w:proofErr w:type="spellEnd"/>
      <w:r w:rsidRPr="007A2E45">
        <w:rPr>
          <w:rFonts w:ascii="Times New Roman" w:hAnsi="Times New Roman" w:cs="Times New Roman"/>
          <w:i/>
          <w:sz w:val="28"/>
          <w:szCs w:val="28"/>
          <w:lang w:val="uk-UA"/>
        </w:rPr>
        <w:t xml:space="preserve">, який визначає технічні вимоги та механізми захисту інформації. Розглянуто міжнародний досвід у сфері відеоспостереження, а також практичні кейси використання відеоматеріалів для запобігання та розкриття злочинів. Зроблено висновок, що ухвалення відповідного закону дозволить створити ефективну систему </w:t>
      </w:r>
      <w:r w:rsidRPr="007A2E45">
        <w:rPr>
          <w:rFonts w:ascii="Times New Roman" w:hAnsi="Times New Roman" w:cs="Times New Roman"/>
          <w:i/>
          <w:sz w:val="28"/>
          <w:szCs w:val="28"/>
          <w:lang w:val="uk-UA"/>
        </w:rPr>
        <w:lastRenderedPageBreak/>
        <w:t>безпеки, що відповідатиме принципам верховенства права та захисту прав громадян.</w:t>
      </w:r>
      <w:r w:rsidRPr="007A2E45">
        <w:rPr>
          <w:rFonts w:ascii="Times New Roman" w:hAnsi="Times New Roman" w:cs="Times New Roman"/>
          <w:sz w:val="28"/>
          <w:szCs w:val="28"/>
          <w:lang w:val="uk-UA"/>
        </w:rPr>
        <w:t xml:space="preserve"> Текст: </w:t>
      </w:r>
      <w:hyperlink r:id="rId18" w:history="1">
        <w:r w:rsidRPr="007A2E45">
          <w:rPr>
            <w:rStyle w:val="a3"/>
            <w:rFonts w:ascii="Times New Roman" w:hAnsi="Times New Roman" w:cs="Times New Roman"/>
            <w:sz w:val="28"/>
            <w:szCs w:val="28"/>
            <w:lang w:val="uk-UA"/>
          </w:rPr>
          <w:t>https://zn.ua/ukr/UKRAINE/sistema-videomonitorinhu-jak-pravilno-zakonodavcho-vrehuljuvati-shchob-posiliti-vnutrishnju-bezpeku.html</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Дрозд В. Ю. </w:t>
      </w:r>
      <w:proofErr w:type="spellStart"/>
      <w:r w:rsidRPr="007A2E45">
        <w:rPr>
          <w:rFonts w:ascii="Times New Roman" w:hAnsi="Times New Roman" w:cs="Times New Roman"/>
          <w:b/>
          <w:sz w:val="28"/>
          <w:szCs w:val="28"/>
          <w:lang w:val="uk-UA"/>
        </w:rPr>
        <w:t>Праксеологічні</w:t>
      </w:r>
      <w:proofErr w:type="spellEnd"/>
      <w:r w:rsidRPr="007A2E45">
        <w:rPr>
          <w:rFonts w:ascii="Times New Roman" w:hAnsi="Times New Roman" w:cs="Times New Roman"/>
          <w:b/>
          <w:sz w:val="28"/>
          <w:szCs w:val="28"/>
          <w:lang w:val="uk-UA"/>
        </w:rPr>
        <w:t xml:space="preserve"> основи розслідування корупційних кримінальних правопорушень, вчинених працівниками правоохоронних органів</w:t>
      </w:r>
      <w:r w:rsidRPr="007A2E45">
        <w:rPr>
          <w:rFonts w:ascii="Times New Roman" w:hAnsi="Times New Roman" w:cs="Times New Roman"/>
          <w:sz w:val="28"/>
          <w:szCs w:val="28"/>
          <w:lang w:val="uk-UA"/>
        </w:rPr>
        <w:t xml:space="preserve"> [Електронний ресурс] / Віталій Юрійович Дрозд </w:t>
      </w:r>
      <w:r w:rsidR="00C9141E">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Нове укр. право / Наук.-дослід. ін-т правотворчості та наук.-прав. експертиз Нац. акад. прав. наук України. – 2024. – № 6. – С. 99-104.  </w:t>
      </w:r>
      <w:r w:rsidRPr="007A2E45">
        <w:rPr>
          <w:rFonts w:ascii="Times New Roman" w:hAnsi="Times New Roman" w:cs="Times New Roman"/>
          <w:i/>
          <w:sz w:val="28"/>
          <w:szCs w:val="28"/>
          <w:lang w:val="uk-UA"/>
        </w:rPr>
        <w:t>Розглянуто питання забезпечення розслідування корупційних кримінальних правопорушень, вчинених працівниками правоохоронних органів. Наголошено, що оптимізація та забезпечення ефективності криміналістичної методики розслідування корупційних кримінальних правопорушень, вчинених працівниками правоохоронних органів, спрямована на максимальну орієнтацію на забезпечення потреб практики та виражається у створенні програмно-цільового методу розслідування, тобто у розробці алгоритмів процесу розслідування в цілому або проведення конкретних слідчих (розшукових) дій. Окреслено один із ефективних алгоритмів розслідування зазначених кримінальних правопорушень, а саме методологію "Оцінка загрози з боку особливо небезпечних форм організованої злочинності" (</w:t>
      </w:r>
      <w:proofErr w:type="spellStart"/>
      <w:r w:rsidRPr="007A2E45">
        <w:rPr>
          <w:rFonts w:ascii="Times New Roman" w:hAnsi="Times New Roman" w:cs="Times New Roman"/>
          <w:i/>
          <w:sz w:val="28"/>
          <w:szCs w:val="28"/>
          <w:lang w:val="uk-UA"/>
        </w:rPr>
        <w:t>Serious</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and</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Organised</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Crime</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Threat</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Assessment</w:t>
      </w:r>
      <w:proofErr w:type="spellEnd"/>
      <w:r w:rsidRPr="007A2E45">
        <w:rPr>
          <w:rFonts w:ascii="Times New Roman" w:hAnsi="Times New Roman" w:cs="Times New Roman"/>
          <w:i/>
          <w:sz w:val="28"/>
          <w:szCs w:val="28"/>
          <w:lang w:val="uk-UA"/>
        </w:rPr>
        <w:t xml:space="preserve">, SOCTA), яка є стратегічним звітом, містить детальний аналіз сфер злочинної діяльності та акцентує увагу на визначенні основних загроз та ризиків у послідовній боротьбі з тяжкими злочинами та організованою злочинністю. </w:t>
      </w:r>
      <w:r w:rsidRPr="007A2E45">
        <w:rPr>
          <w:rFonts w:ascii="Times New Roman" w:hAnsi="Times New Roman" w:cs="Times New Roman"/>
          <w:sz w:val="28"/>
          <w:szCs w:val="28"/>
          <w:lang w:val="uk-UA"/>
        </w:rPr>
        <w:t xml:space="preserve">Текст: </w:t>
      </w:r>
      <w:hyperlink r:id="rId19" w:history="1">
        <w:r w:rsidRPr="007A2E45">
          <w:rPr>
            <w:rStyle w:val="a3"/>
            <w:rFonts w:ascii="Times New Roman" w:hAnsi="Times New Roman" w:cs="Times New Roman"/>
            <w:sz w:val="28"/>
            <w:szCs w:val="28"/>
            <w:lang w:val="uk-UA"/>
          </w:rPr>
          <w:t>http://newukrainianlaw.in.ua/index.php/journal/article/view/695/635</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Дрозд О. Ю. Міжнародна взаємодія Національного агентства України  з питань виявлення,  розшуку та управл</w:t>
      </w:r>
      <w:r w:rsidR="005B2E43">
        <w:rPr>
          <w:rFonts w:ascii="Times New Roman" w:hAnsi="Times New Roman" w:cs="Times New Roman"/>
          <w:b/>
          <w:sz w:val="28"/>
          <w:szCs w:val="28"/>
          <w:lang w:val="uk-UA"/>
        </w:rPr>
        <w:t xml:space="preserve">іння активами, одержаними від </w:t>
      </w:r>
      <w:r w:rsidRPr="007A2E45">
        <w:rPr>
          <w:rFonts w:ascii="Times New Roman" w:hAnsi="Times New Roman" w:cs="Times New Roman"/>
          <w:b/>
          <w:sz w:val="28"/>
          <w:szCs w:val="28"/>
          <w:lang w:val="uk-UA"/>
        </w:rPr>
        <w:t>корупційних та інших злочинів</w:t>
      </w:r>
      <w:r w:rsidRPr="007A2E45">
        <w:rPr>
          <w:rFonts w:ascii="Times New Roman" w:hAnsi="Times New Roman" w:cs="Times New Roman"/>
          <w:sz w:val="28"/>
          <w:szCs w:val="28"/>
          <w:lang w:val="uk-UA"/>
        </w:rPr>
        <w:t xml:space="preserve"> [Електронний ресурс] </w:t>
      </w:r>
      <w:r w:rsidR="005817AF">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Олексій Юрійович Дрозд // Нове укр. право / Наук.-дослід. ін-т правотворчості та наук.-прав. експертиз Нац. акад. прав. наук України. – 2024. – № 6. – С. 45-50.  </w:t>
      </w:r>
      <w:r w:rsidRPr="007A2E45">
        <w:rPr>
          <w:rFonts w:ascii="Times New Roman" w:hAnsi="Times New Roman" w:cs="Times New Roman"/>
          <w:i/>
          <w:sz w:val="28"/>
          <w:szCs w:val="28"/>
          <w:lang w:val="uk-UA"/>
        </w:rPr>
        <w:t xml:space="preserve">Комплексно розглянуто завдання, функції та </w:t>
      </w:r>
      <w:r w:rsidRPr="007A2E45">
        <w:rPr>
          <w:rFonts w:ascii="Times New Roman" w:hAnsi="Times New Roman" w:cs="Times New Roman"/>
          <w:i/>
          <w:sz w:val="28"/>
          <w:szCs w:val="28"/>
          <w:lang w:val="uk-UA"/>
        </w:rPr>
        <w:lastRenderedPageBreak/>
        <w:t>компетенцію органів, уповноважених на виявлення, розшук та управління активами. Проаналізовано визначені міжнародними нормативно-правовими актами передумови створення в Україні спеціалізованого органу, уповноваженого регулювати управління вилученими та конфіскованими активами або майном, вартість якого відповідає доходам, отриманим злочинним шляхом. Проведено порівняльно-правове дослідження міжнародних аналогів функціонування агентств з розшуку та виявлення активів, і на основі проведеного дослідження визначено перспективи імплементації позитивного зарубіжного досвіду в національну правову систему. Окреслено основні напрями співробітництва і партнерства Національного  агентства України з питань виявлення, розшуку та управління активами, одержаними від корупційних та інших злочинів (АРМА) з аналогічними інституціями зарубіжних країн в рамках універсальних і регіональних ініціатив Обґрунтовано найбільш перспективні напрями підвищення ефективності діяльності АРМА у контексті розширення та поглиблення міжнародного співробітництва.</w:t>
      </w:r>
      <w:r w:rsidRPr="007A2E45">
        <w:rPr>
          <w:rFonts w:ascii="Times New Roman" w:hAnsi="Times New Roman" w:cs="Times New Roman"/>
          <w:sz w:val="28"/>
          <w:szCs w:val="28"/>
          <w:lang w:val="uk-UA"/>
        </w:rPr>
        <w:t xml:space="preserve"> Текст: </w:t>
      </w:r>
      <w:hyperlink r:id="rId20" w:history="1">
        <w:r w:rsidRPr="007A2E45">
          <w:rPr>
            <w:rStyle w:val="a3"/>
            <w:rFonts w:ascii="Times New Roman" w:hAnsi="Times New Roman" w:cs="Times New Roman"/>
            <w:sz w:val="28"/>
            <w:szCs w:val="28"/>
            <w:lang w:val="uk-UA"/>
          </w:rPr>
          <w:t>http://newukrainianlaw.in.ua/index.php/journal/article/view/687/627</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Забезпечення правопорядку в умовах воєнного стану та миро відбудови</w:t>
      </w:r>
      <w:r w:rsidRPr="007A2E45">
        <w:rPr>
          <w:rFonts w:ascii="Times New Roman" w:hAnsi="Times New Roman" w:cs="Times New Roman"/>
          <w:sz w:val="28"/>
          <w:szCs w:val="28"/>
          <w:lang w:val="uk-UA"/>
        </w:rPr>
        <w:t xml:space="preserve"> : зб. наук. ст. за матеріалами ІІ </w:t>
      </w:r>
      <w:proofErr w:type="spellStart"/>
      <w:r w:rsidRPr="007A2E45">
        <w:rPr>
          <w:rFonts w:ascii="Times New Roman" w:hAnsi="Times New Roman" w:cs="Times New Roman"/>
          <w:sz w:val="28"/>
          <w:szCs w:val="28"/>
          <w:lang w:val="uk-UA"/>
        </w:rPr>
        <w:t>Всеукр</w:t>
      </w:r>
      <w:proofErr w:type="spellEnd"/>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конф</w:t>
      </w:r>
      <w:proofErr w:type="spellEnd"/>
      <w:r w:rsidRPr="007A2E45">
        <w:rPr>
          <w:rFonts w:ascii="Times New Roman" w:hAnsi="Times New Roman" w:cs="Times New Roman"/>
          <w:sz w:val="28"/>
          <w:szCs w:val="28"/>
          <w:lang w:val="uk-UA"/>
        </w:rPr>
        <w:t xml:space="preserve">. (Житомир, 25 квіт. 2024 р.). – Житомир: Поліс. нац. ун-т, 2024. – 200 с. – </w:t>
      </w:r>
      <w:r w:rsidRPr="007A2E45">
        <w:rPr>
          <w:rFonts w:ascii="Times New Roman" w:hAnsi="Times New Roman" w:cs="Times New Roman"/>
          <w:b/>
          <w:i/>
          <w:sz w:val="28"/>
          <w:szCs w:val="28"/>
          <w:lang w:val="uk-UA"/>
        </w:rPr>
        <w:t xml:space="preserve">Шифр зберігання в Бібліотеці : А835455  </w:t>
      </w:r>
      <w:r w:rsidRPr="007A2E45">
        <w:rPr>
          <w:rFonts w:ascii="Times New Roman" w:hAnsi="Times New Roman" w:cs="Times New Roman"/>
          <w:i/>
          <w:sz w:val="28"/>
          <w:szCs w:val="28"/>
          <w:lang w:val="uk-UA"/>
        </w:rPr>
        <w:t xml:space="preserve">Зі змісту : Криміналістичні інновації у забезпеченні правопорядку в умовах воєнного стану </w:t>
      </w:r>
      <w:r w:rsidR="005817AF">
        <w:rPr>
          <w:rFonts w:ascii="Times New Roman" w:hAnsi="Times New Roman" w:cs="Times New Roman"/>
          <w:i/>
          <w:sz w:val="28"/>
          <w:szCs w:val="28"/>
          <w:lang w:val="uk-UA"/>
        </w:rPr>
        <w:br/>
      </w:r>
      <w:r w:rsidRPr="007A2E45">
        <w:rPr>
          <w:rFonts w:ascii="Times New Roman" w:hAnsi="Times New Roman" w:cs="Times New Roman"/>
          <w:i/>
          <w:sz w:val="28"/>
          <w:szCs w:val="28"/>
          <w:lang w:val="uk-UA"/>
        </w:rPr>
        <w:t xml:space="preserve">/ В. О. Яремчук. – С. 87-89; Правопорядок в Україні в умовах воєнного стану </w:t>
      </w:r>
      <w:r w:rsidR="005817AF">
        <w:rPr>
          <w:rFonts w:ascii="Times New Roman" w:hAnsi="Times New Roman" w:cs="Times New Roman"/>
          <w:i/>
          <w:sz w:val="28"/>
          <w:szCs w:val="28"/>
          <w:lang w:val="uk-UA"/>
        </w:rPr>
        <w:br/>
      </w:r>
      <w:r w:rsidRPr="007A2E45">
        <w:rPr>
          <w:rFonts w:ascii="Times New Roman" w:hAnsi="Times New Roman" w:cs="Times New Roman"/>
          <w:i/>
          <w:sz w:val="28"/>
          <w:szCs w:val="28"/>
          <w:lang w:val="uk-UA"/>
        </w:rPr>
        <w:t xml:space="preserve">/ Є. С. </w:t>
      </w:r>
      <w:proofErr w:type="spellStart"/>
      <w:r w:rsidRPr="007A2E45">
        <w:rPr>
          <w:rFonts w:ascii="Times New Roman" w:hAnsi="Times New Roman" w:cs="Times New Roman"/>
          <w:i/>
          <w:sz w:val="28"/>
          <w:szCs w:val="28"/>
          <w:lang w:val="uk-UA"/>
        </w:rPr>
        <w:t>Риданова</w:t>
      </w:r>
      <w:proofErr w:type="spellEnd"/>
      <w:r w:rsidRPr="007A2E45">
        <w:rPr>
          <w:rFonts w:ascii="Times New Roman" w:hAnsi="Times New Roman" w:cs="Times New Roman"/>
          <w:i/>
          <w:sz w:val="28"/>
          <w:szCs w:val="28"/>
          <w:lang w:val="uk-UA"/>
        </w:rPr>
        <w:t>. – С. 167-171.</w:t>
      </w:r>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7A2E45">
        <w:rPr>
          <w:rFonts w:ascii="Times New Roman" w:hAnsi="Times New Roman" w:cs="Times New Roman"/>
          <w:b/>
          <w:sz w:val="28"/>
          <w:szCs w:val="28"/>
          <w:lang w:val="uk-UA"/>
        </w:rPr>
        <w:t>Захист прав і свобод людини та громадянина в умовах формування правової держави</w:t>
      </w:r>
      <w:r w:rsidRPr="007A2E45">
        <w:rPr>
          <w:rFonts w:ascii="Times New Roman" w:hAnsi="Times New Roman" w:cs="Times New Roman"/>
          <w:sz w:val="28"/>
          <w:szCs w:val="28"/>
          <w:lang w:val="uk-UA"/>
        </w:rPr>
        <w:t xml:space="preserve"> : зб. тез XIII </w:t>
      </w:r>
      <w:proofErr w:type="spellStart"/>
      <w:r w:rsidRPr="007A2E45">
        <w:rPr>
          <w:rFonts w:ascii="Times New Roman" w:hAnsi="Times New Roman" w:cs="Times New Roman"/>
          <w:sz w:val="28"/>
          <w:szCs w:val="28"/>
          <w:lang w:val="uk-UA"/>
        </w:rPr>
        <w:t>Всеукр</w:t>
      </w:r>
      <w:proofErr w:type="spellEnd"/>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конф</w:t>
      </w:r>
      <w:proofErr w:type="spellEnd"/>
      <w:r w:rsidRPr="007A2E45">
        <w:rPr>
          <w:rFonts w:ascii="Times New Roman" w:hAnsi="Times New Roman" w:cs="Times New Roman"/>
          <w:sz w:val="28"/>
          <w:szCs w:val="28"/>
          <w:lang w:val="uk-UA"/>
        </w:rPr>
        <w:t xml:space="preserve">., </w:t>
      </w:r>
      <w:r w:rsidR="005817AF">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м. Львів, 30 трав. 2024 р. / М-во освіти і науки України, Нац. ун-т ”Львів. політехніка”, ННІ права, психології та </w:t>
      </w:r>
      <w:proofErr w:type="spellStart"/>
      <w:r w:rsidRPr="007A2E45">
        <w:rPr>
          <w:rFonts w:ascii="Times New Roman" w:hAnsi="Times New Roman" w:cs="Times New Roman"/>
          <w:sz w:val="28"/>
          <w:szCs w:val="28"/>
          <w:lang w:val="uk-UA"/>
        </w:rPr>
        <w:t>інновац</w:t>
      </w:r>
      <w:proofErr w:type="spellEnd"/>
      <w:r w:rsidRPr="007A2E45">
        <w:rPr>
          <w:rFonts w:ascii="Times New Roman" w:hAnsi="Times New Roman" w:cs="Times New Roman"/>
          <w:sz w:val="28"/>
          <w:szCs w:val="28"/>
          <w:lang w:val="uk-UA"/>
        </w:rPr>
        <w:t xml:space="preserve">. освіти. — Львів : Вид-во Львів. політехніки, 2024. — 127 с. – </w:t>
      </w:r>
      <w:r w:rsidRPr="007A2E45">
        <w:rPr>
          <w:rFonts w:ascii="Times New Roman" w:hAnsi="Times New Roman" w:cs="Times New Roman"/>
          <w:b/>
          <w:i/>
          <w:sz w:val="28"/>
          <w:szCs w:val="28"/>
          <w:lang w:val="uk-UA"/>
        </w:rPr>
        <w:t>Шифр зберігання в Бібліотеці : В84239</w:t>
      </w:r>
      <w:r w:rsidRPr="007A2E45">
        <w:rPr>
          <w:rFonts w:ascii="Times New Roman" w:hAnsi="Times New Roman" w:cs="Times New Roman"/>
          <w:i/>
          <w:sz w:val="28"/>
          <w:szCs w:val="28"/>
          <w:lang w:val="uk-UA"/>
        </w:rPr>
        <w:t xml:space="preserve">  Зі змісту : Впровадження і розвиток інституту приватної детективної </w:t>
      </w:r>
      <w:r w:rsidRPr="007A2E45">
        <w:rPr>
          <w:rFonts w:ascii="Times New Roman" w:hAnsi="Times New Roman" w:cs="Times New Roman"/>
          <w:i/>
          <w:sz w:val="28"/>
          <w:szCs w:val="28"/>
          <w:lang w:val="uk-UA"/>
        </w:rPr>
        <w:lastRenderedPageBreak/>
        <w:t xml:space="preserve">діяльності в Україні: проблема адміністративно-правових особливостей організації / Н. </w:t>
      </w:r>
      <w:proofErr w:type="spellStart"/>
      <w:r w:rsidRPr="007A2E45">
        <w:rPr>
          <w:rFonts w:ascii="Times New Roman" w:hAnsi="Times New Roman" w:cs="Times New Roman"/>
          <w:i/>
          <w:sz w:val="28"/>
          <w:szCs w:val="28"/>
          <w:lang w:val="uk-UA"/>
        </w:rPr>
        <w:t>Гузела</w:t>
      </w:r>
      <w:proofErr w:type="spellEnd"/>
      <w:r w:rsidRPr="007A2E45">
        <w:rPr>
          <w:rFonts w:ascii="Times New Roman" w:hAnsi="Times New Roman" w:cs="Times New Roman"/>
          <w:i/>
          <w:sz w:val="28"/>
          <w:szCs w:val="28"/>
          <w:lang w:val="uk-UA"/>
        </w:rPr>
        <w:t xml:space="preserve">. – С. 26-27.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Здорик</w:t>
      </w:r>
      <w:proofErr w:type="spellEnd"/>
      <w:r w:rsidRPr="007A2E45">
        <w:rPr>
          <w:rFonts w:ascii="Times New Roman" w:hAnsi="Times New Roman" w:cs="Times New Roman"/>
          <w:b/>
          <w:sz w:val="28"/>
          <w:szCs w:val="28"/>
          <w:lang w:val="uk-UA"/>
        </w:rPr>
        <w:t xml:space="preserve"> Д. В. Використання поліцейським офіцером громади конфіденційного співробітництва з метою виявлення кримінальних правопорушень</w:t>
      </w:r>
      <w:r w:rsidRPr="007A2E45">
        <w:rPr>
          <w:rFonts w:ascii="Times New Roman" w:hAnsi="Times New Roman" w:cs="Times New Roman"/>
          <w:sz w:val="28"/>
          <w:szCs w:val="28"/>
          <w:lang w:val="uk-UA"/>
        </w:rPr>
        <w:t xml:space="preserve"> [Електронний ресурс] / Д. В. </w:t>
      </w:r>
      <w:proofErr w:type="spellStart"/>
      <w:r w:rsidRPr="007A2E45">
        <w:rPr>
          <w:rFonts w:ascii="Times New Roman" w:hAnsi="Times New Roman" w:cs="Times New Roman"/>
          <w:sz w:val="28"/>
          <w:szCs w:val="28"/>
          <w:lang w:val="uk-UA"/>
        </w:rPr>
        <w:t>Здорик</w:t>
      </w:r>
      <w:proofErr w:type="spellEnd"/>
      <w:r w:rsidRPr="007A2E45">
        <w:rPr>
          <w:rFonts w:ascii="Times New Roman" w:hAnsi="Times New Roman" w:cs="Times New Roman"/>
          <w:sz w:val="28"/>
          <w:szCs w:val="28"/>
          <w:lang w:val="uk-UA"/>
        </w:rPr>
        <w:t xml:space="preserve">, Ю. М. </w:t>
      </w:r>
      <w:proofErr w:type="spellStart"/>
      <w:r w:rsidRPr="007A2E45">
        <w:rPr>
          <w:rFonts w:ascii="Times New Roman" w:hAnsi="Times New Roman" w:cs="Times New Roman"/>
          <w:sz w:val="28"/>
          <w:szCs w:val="28"/>
          <w:lang w:val="uk-UA"/>
        </w:rPr>
        <w:t>Грібова</w:t>
      </w:r>
      <w:proofErr w:type="spellEnd"/>
      <w:r w:rsidRPr="007A2E45">
        <w:rPr>
          <w:rFonts w:ascii="Times New Roman" w:hAnsi="Times New Roman" w:cs="Times New Roman"/>
          <w:sz w:val="28"/>
          <w:szCs w:val="28"/>
          <w:lang w:val="uk-UA"/>
        </w:rPr>
        <w:t xml:space="preserve"> // Журн. </w:t>
      </w:r>
      <w:proofErr w:type="spellStart"/>
      <w:r w:rsidRPr="007A2E45">
        <w:rPr>
          <w:rFonts w:ascii="Times New Roman" w:hAnsi="Times New Roman" w:cs="Times New Roman"/>
          <w:sz w:val="28"/>
          <w:szCs w:val="28"/>
          <w:lang w:val="uk-UA"/>
        </w:rPr>
        <w:t>східноєвроп</w:t>
      </w:r>
      <w:proofErr w:type="spellEnd"/>
      <w:r w:rsidRPr="007A2E45">
        <w:rPr>
          <w:rFonts w:ascii="Times New Roman" w:hAnsi="Times New Roman" w:cs="Times New Roman"/>
          <w:sz w:val="28"/>
          <w:szCs w:val="28"/>
          <w:lang w:val="uk-UA"/>
        </w:rPr>
        <w:t xml:space="preserve">. права : [електрон.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вид.] / ПВНЗ “Ун-т </w:t>
      </w:r>
      <w:proofErr w:type="spellStart"/>
      <w:r w:rsidRPr="007A2E45">
        <w:rPr>
          <w:rFonts w:ascii="Times New Roman" w:hAnsi="Times New Roman" w:cs="Times New Roman"/>
          <w:sz w:val="28"/>
          <w:szCs w:val="28"/>
          <w:lang w:val="uk-UA"/>
        </w:rPr>
        <w:t>сучас</w:t>
      </w:r>
      <w:proofErr w:type="spellEnd"/>
      <w:r w:rsidRPr="007A2E45">
        <w:rPr>
          <w:rFonts w:ascii="Times New Roman" w:hAnsi="Times New Roman" w:cs="Times New Roman"/>
          <w:sz w:val="28"/>
          <w:szCs w:val="28"/>
          <w:lang w:val="uk-UA"/>
        </w:rPr>
        <w:t xml:space="preserve">. знань”. – 2024. – № 129. – С. 104-111.  </w:t>
      </w:r>
      <w:r w:rsidRPr="007A2E45">
        <w:rPr>
          <w:rFonts w:ascii="Times New Roman" w:hAnsi="Times New Roman" w:cs="Times New Roman"/>
          <w:i/>
          <w:sz w:val="28"/>
          <w:szCs w:val="28"/>
          <w:lang w:val="uk-UA"/>
        </w:rPr>
        <w:t xml:space="preserve">Досліджено доцільність та шляхи використання конфіденційного співробітництва поліцейських офіцерів громад із місцевими мешканцями для виявлення кримінальних правопорушень. Встановлено, що цей інструмент є ефективним для сприяння слідчим та оперативним підрозділам у проведенні негласних слідчих дій і потребує законодавчого закріплення. Також розглянуто можливість використання конфіденційного співробітництва поліцейським офіцером громади, який виконує обов’язки </w:t>
      </w:r>
      <w:proofErr w:type="spellStart"/>
      <w:r w:rsidRPr="007A2E45">
        <w:rPr>
          <w:rFonts w:ascii="Times New Roman" w:hAnsi="Times New Roman" w:cs="Times New Roman"/>
          <w:i/>
          <w:sz w:val="28"/>
          <w:szCs w:val="28"/>
          <w:lang w:val="uk-UA"/>
        </w:rPr>
        <w:t>дізнавача</w:t>
      </w:r>
      <w:proofErr w:type="spellEnd"/>
      <w:r w:rsidRPr="007A2E45">
        <w:rPr>
          <w:rFonts w:ascii="Times New Roman" w:hAnsi="Times New Roman" w:cs="Times New Roman"/>
          <w:i/>
          <w:sz w:val="28"/>
          <w:szCs w:val="28"/>
          <w:lang w:val="uk-UA"/>
        </w:rPr>
        <w:t xml:space="preserve"> під час досудового розслідування кримінальних проступків, що вимагає внесення змін до Кримінального процесуального кодексу України (КПК України) для включення </w:t>
      </w:r>
      <w:proofErr w:type="spellStart"/>
      <w:r w:rsidRPr="007A2E45">
        <w:rPr>
          <w:rFonts w:ascii="Times New Roman" w:hAnsi="Times New Roman" w:cs="Times New Roman"/>
          <w:i/>
          <w:sz w:val="28"/>
          <w:szCs w:val="28"/>
          <w:lang w:val="uk-UA"/>
        </w:rPr>
        <w:t>дізнавача</w:t>
      </w:r>
      <w:proofErr w:type="spellEnd"/>
      <w:r w:rsidRPr="007A2E45">
        <w:rPr>
          <w:rFonts w:ascii="Times New Roman" w:hAnsi="Times New Roman" w:cs="Times New Roman"/>
          <w:i/>
          <w:sz w:val="28"/>
          <w:szCs w:val="28"/>
          <w:lang w:val="uk-UA"/>
        </w:rPr>
        <w:t xml:space="preserve"> до суб’єктів цього співробітництва. </w:t>
      </w:r>
      <w:r w:rsidRPr="007A2E45">
        <w:rPr>
          <w:rFonts w:ascii="Times New Roman" w:hAnsi="Times New Roman" w:cs="Times New Roman"/>
          <w:sz w:val="28"/>
          <w:szCs w:val="28"/>
          <w:lang w:val="uk-UA"/>
        </w:rPr>
        <w:t xml:space="preserve">Текст: </w:t>
      </w:r>
      <w:hyperlink r:id="rId21" w:history="1">
        <w:r w:rsidRPr="007A2E45">
          <w:rPr>
            <w:rStyle w:val="a3"/>
            <w:rFonts w:ascii="Times New Roman" w:hAnsi="Times New Roman" w:cs="Times New Roman"/>
            <w:sz w:val="28"/>
            <w:szCs w:val="28"/>
            <w:lang w:val="uk-UA"/>
          </w:rPr>
          <w:t>http://easternlaw.com.ua/wp-content/uploads/2024/12/zdoryk_hribova_129.pdf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Золотарьова О. І. Міжнародний досвід та національні виклики у подоланні домашнього насильства: правові та соціальні аспекти</w:t>
      </w:r>
      <w:r w:rsidRPr="007A2E45">
        <w:rPr>
          <w:rFonts w:ascii="Times New Roman" w:hAnsi="Times New Roman" w:cs="Times New Roman"/>
          <w:sz w:val="28"/>
          <w:szCs w:val="28"/>
          <w:lang w:val="uk-UA"/>
        </w:rPr>
        <w:t xml:space="preserve"> [Електронний ресурс] /</w:t>
      </w:r>
      <w:r w:rsidR="004A2E70">
        <w:rPr>
          <w:rFonts w:ascii="Times New Roman" w:hAnsi="Times New Roman" w:cs="Times New Roman"/>
          <w:sz w:val="28"/>
          <w:szCs w:val="28"/>
          <w:lang w:val="uk-UA"/>
        </w:rPr>
        <w:t xml:space="preserve"> </w:t>
      </w:r>
      <w:r w:rsidRPr="007A2E45">
        <w:rPr>
          <w:rFonts w:ascii="Times New Roman" w:hAnsi="Times New Roman" w:cs="Times New Roman"/>
          <w:sz w:val="28"/>
          <w:szCs w:val="28"/>
          <w:lang w:val="uk-UA"/>
        </w:rPr>
        <w:t xml:space="preserve">О. І. Золотарьова // Журн. </w:t>
      </w:r>
      <w:proofErr w:type="spellStart"/>
      <w:r w:rsidRPr="007A2E45">
        <w:rPr>
          <w:rFonts w:ascii="Times New Roman" w:hAnsi="Times New Roman" w:cs="Times New Roman"/>
          <w:sz w:val="28"/>
          <w:szCs w:val="28"/>
          <w:lang w:val="uk-UA"/>
        </w:rPr>
        <w:t>східноєвроп</w:t>
      </w:r>
      <w:proofErr w:type="spellEnd"/>
      <w:r w:rsidRPr="007A2E45">
        <w:rPr>
          <w:rFonts w:ascii="Times New Roman" w:hAnsi="Times New Roman" w:cs="Times New Roman"/>
          <w:sz w:val="28"/>
          <w:szCs w:val="28"/>
          <w:lang w:val="uk-UA"/>
        </w:rPr>
        <w:t xml:space="preserve">. права : [електрон.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вид.] / ПВНЗ “Ун-т </w:t>
      </w:r>
      <w:proofErr w:type="spellStart"/>
      <w:r w:rsidRPr="007A2E45">
        <w:rPr>
          <w:rFonts w:ascii="Times New Roman" w:hAnsi="Times New Roman" w:cs="Times New Roman"/>
          <w:sz w:val="28"/>
          <w:szCs w:val="28"/>
          <w:lang w:val="uk-UA"/>
        </w:rPr>
        <w:t>сучас</w:t>
      </w:r>
      <w:proofErr w:type="spellEnd"/>
      <w:r w:rsidRPr="007A2E45">
        <w:rPr>
          <w:rFonts w:ascii="Times New Roman" w:hAnsi="Times New Roman" w:cs="Times New Roman"/>
          <w:sz w:val="28"/>
          <w:szCs w:val="28"/>
          <w:lang w:val="uk-UA"/>
        </w:rPr>
        <w:t xml:space="preserve">. знань”. – 2025. – № 130. – С. 194-202.  </w:t>
      </w:r>
      <w:r w:rsidRPr="007A2E45">
        <w:rPr>
          <w:rFonts w:ascii="Times New Roman" w:hAnsi="Times New Roman" w:cs="Times New Roman"/>
          <w:i/>
          <w:sz w:val="28"/>
          <w:szCs w:val="28"/>
          <w:lang w:val="uk-UA"/>
        </w:rPr>
        <w:t xml:space="preserve">Проаналізовано міжнародний досвід боротьби з домашнім насильством та вплив цифрових технологій на бізнес-процеси. Оцінено, як інноваційні технології, такі як штучний інтелект (ШІ), великі дані, автоматизація і </w:t>
      </w:r>
      <w:proofErr w:type="spellStart"/>
      <w:r w:rsidRPr="007A2E45">
        <w:rPr>
          <w:rFonts w:ascii="Times New Roman" w:hAnsi="Times New Roman" w:cs="Times New Roman"/>
          <w:i/>
          <w:sz w:val="28"/>
          <w:szCs w:val="28"/>
          <w:lang w:val="uk-UA"/>
        </w:rPr>
        <w:t>блокчейн</w:t>
      </w:r>
      <w:proofErr w:type="spellEnd"/>
      <w:r w:rsidRPr="007A2E45">
        <w:rPr>
          <w:rFonts w:ascii="Times New Roman" w:hAnsi="Times New Roman" w:cs="Times New Roman"/>
          <w:i/>
          <w:sz w:val="28"/>
          <w:szCs w:val="28"/>
          <w:lang w:val="uk-UA"/>
        </w:rPr>
        <w:t xml:space="preserve">, трансформують бізнес, підвищують ефективність управлінських рішень і конкурентоспроможність. Також запропоновано рекомендації для України щодо боротьби з домашнім насильством, зокрема вдосконалення правових механізмів, моніторинг судових приписів, підвищення кваліфікації працівників правоохоронних </w:t>
      </w:r>
      <w:r w:rsidRPr="007A2E45">
        <w:rPr>
          <w:rFonts w:ascii="Times New Roman" w:hAnsi="Times New Roman" w:cs="Times New Roman"/>
          <w:i/>
          <w:sz w:val="28"/>
          <w:szCs w:val="28"/>
          <w:lang w:val="uk-UA"/>
        </w:rPr>
        <w:lastRenderedPageBreak/>
        <w:t>органів та розвитку інфраструктури підтримки постраждалих. Зауважено, що успіх боротьби з насильством залежить від співпраці держави, громадянського суспільства і міжнародних партнерів.</w:t>
      </w:r>
      <w:r w:rsidRPr="007A2E45">
        <w:rPr>
          <w:rFonts w:ascii="Times New Roman" w:hAnsi="Times New Roman" w:cs="Times New Roman"/>
          <w:sz w:val="28"/>
          <w:szCs w:val="28"/>
          <w:lang w:val="uk-UA"/>
        </w:rPr>
        <w:t xml:space="preserve"> Текст: </w:t>
      </w:r>
      <w:hyperlink r:id="rId22" w:history="1">
        <w:r w:rsidRPr="007A2E45">
          <w:rPr>
            <w:rStyle w:val="a3"/>
            <w:rFonts w:ascii="Times New Roman" w:hAnsi="Times New Roman" w:cs="Times New Roman"/>
            <w:sz w:val="28"/>
            <w:szCs w:val="28"/>
            <w:lang w:val="uk-UA"/>
          </w:rPr>
          <w:t>http://easternlaw.com.ua/wp-content/uploads/2025/01/zolotarova_130.pdf</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Інформаційна безпека, організаційно-правові засади та тактика службово-бойової діяльності Національної гвардії України та Державної прикордонної служби України</w:t>
      </w:r>
      <w:r w:rsidRPr="007A2E45">
        <w:rPr>
          <w:rFonts w:ascii="Times New Roman" w:hAnsi="Times New Roman" w:cs="Times New Roman"/>
          <w:sz w:val="28"/>
          <w:szCs w:val="28"/>
          <w:lang w:val="uk-UA"/>
        </w:rPr>
        <w:t xml:space="preserve"> [Електронний ресурс] </w:t>
      </w:r>
      <w:r w:rsidR="001A1CFB">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Є. М. Пащенко, С. М. </w:t>
      </w:r>
      <w:proofErr w:type="spellStart"/>
      <w:r w:rsidRPr="007A2E45">
        <w:rPr>
          <w:rFonts w:ascii="Times New Roman" w:hAnsi="Times New Roman" w:cs="Times New Roman"/>
          <w:sz w:val="28"/>
          <w:szCs w:val="28"/>
          <w:lang w:val="uk-UA"/>
        </w:rPr>
        <w:t>Іващенко</w:t>
      </w:r>
      <w:proofErr w:type="spellEnd"/>
      <w:r w:rsidRPr="007A2E45">
        <w:rPr>
          <w:rFonts w:ascii="Times New Roman" w:hAnsi="Times New Roman" w:cs="Times New Roman"/>
          <w:sz w:val="28"/>
          <w:szCs w:val="28"/>
          <w:lang w:val="uk-UA"/>
        </w:rPr>
        <w:t xml:space="preserve">, С. В. </w:t>
      </w:r>
      <w:proofErr w:type="spellStart"/>
      <w:r w:rsidRPr="007A2E45">
        <w:rPr>
          <w:rFonts w:ascii="Times New Roman" w:hAnsi="Times New Roman" w:cs="Times New Roman"/>
          <w:sz w:val="28"/>
          <w:szCs w:val="28"/>
          <w:lang w:val="uk-UA"/>
        </w:rPr>
        <w:t>Гашенко</w:t>
      </w:r>
      <w:proofErr w:type="spellEnd"/>
      <w:r w:rsidRPr="007A2E45">
        <w:rPr>
          <w:rFonts w:ascii="Times New Roman" w:hAnsi="Times New Roman" w:cs="Times New Roman"/>
          <w:sz w:val="28"/>
          <w:szCs w:val="28"/>
          <w:lang w:val="uk-UA"/>
        </w:rPr>
        <w:t xml:space="preserve">, О. В. </w:t>
      </w:r>
      <w:proofErr w:type="spellStart"/>
      <w:r w:rsidRPr="007A2E45">
        <w:rPr>
          <w:rFonts w:ascii="Times New Roman" w:hAnsi="Times New Roman" w:cs="Times New Roman"/>
          <w:sz w:val="28"/>
          <w:szCs w:val="28"/>
          <w:lang w:val="uk-UA"/>
        </w:rPr>
        <w:t>Колдашов</w:t>
      </w:r>
      <w:proofErr w:type="spellEnd"/>
      <w:r w:rsidRPr="007A2E45">
        <w:rPr>
          <w:rFonts w:ascii="Times New Roman" w:hAnsi="Times New Roman" w:cs="Times New Roman"/>
          <w:sz w:val="28"/>
          <w:szCs w:val="28"/>
          <w:lang w:val="uk-UA"/>
        </w:rPr>
        <w:t xml:space="preserve">, </w:t>
      </w:r>
      <w:r w:rsidR="001A1CFB">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М. Г. Чалий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наук. електрон. журн. – 2025. – № 1. – С. 555-558.  </w:t>
      </w:r>
      <w:r w:rsidRPr="007A2E45">
        <w:rPr>
          <w:rFonts w:ascii="Times New Roman" w:hAnsi="Times New Roman" w:cs="Times New Roman"/>
          <w:i/>
          <w:sz w:val="28"/>
          <w:szCs w:val="28"/>
          <w:lang w:val="uk-UA"/>
        </w:rPr>
        <w:t>Розкрито ключові аспекти організаційно-правових засад і тактичних особливостей інформаційної безпеки та службово-бойової діяльності Національної гвардії України (НГУ) та Державної прикордонної служби України (ДПСУ). Визначено, що НГУ виступає єдиним військовим формуванням із правоохоронними функціями, поєднуючи елементи військової та правоохоронної діяльності для забезпечення громадського порядку, безпеки та обороноздатності держави. Роль ДПСУ визначається в контексті охорони державного кордону та співпраці з іншими силовими структурами для забезпечення комплексної безпеки. Вказано на необхідність вдосконалення системи управління, інтеграції сучасних інформаційних технологій та налагодження взаємодії між відомствами. Наголошено на важливості адаптації діяльності НГУ та ДПСУ до сучасних викликів шляхом впровадження новітніх тактичних підходів.</w:t>
      </w:r>
      <w:r w:rsidRPr="007A2E45">
        <w:rPr>
          <w:rFonts w:ascii="Times New Roman" w:hAnsi="Times New Roman" w:cs="Times New Roman"/>
          <w:sz w:val="28"/>
          <w:szCs w:val="28"/>
          <w:lang w:val="uk-UA"/>
        </w:rPr>
        <w:t xml:space="preserve"> Текст: </w:t>
      </w:r>
      <w:hyperlink r:id="rId23" w:history="1">
        <w:r w:rsidRPr="007A2E45">
          <w:rPr>
            <w:rStyle w:val="a3"/>
            <w:rFonts w:ascii="Times New Roman" w:hAnsi="Times New Roman" w:cs="Times New Roman"/>
            <w:sz w:val="28"/>
            <w:szCs w:val="28"/>
            <w:lang w:val="uk-UA"/>
          </w:rPr>
          <w:t>http://www.lsej.org.ua/1_2025/129.pdf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lang w:val="uk-UA"/>
        </w:rPr>
      </w:pPr>
      <w:proofErr w:type="spellStart"/>
      <w:r w:rsidRPr="007A2E45">
        <w:rPr>
          <w:rFonts w:ascii="Times New Roman" w:hAnsi="Times New Roman" w:cs="Times New Roman"/>
          <w:b/>
          <w:sz w:val="28"/>
          <w:szCs w:val="28"/>
          <w:lang w:val="uk-UA"/>
        </w:rPr>
        <w:t>Калюга</w:t>
      </w:r>
      <w:proofErr w:type="spellEnd"/>
      <w:r w:rsidRPr="007A2E45">
        <w:rPr>
          <w:rFonts w:ascii="Times New Roman" w:hAnsi="Times New Roman" w:cs="Times New Roman"/>
          <w:b/>
          <w:sz w:val="28"/>
          <w:szCs w:val="28"/>
          <w:lang w:val="uk-UA"/>
        </w:rPr>
        <w:t xml:space="preserve"> К. В. Щодо додержання (гарантування) основоположних прав і свобод, законних інтересів та потреб людини при здійсненні детективної діяльності</w:t>
      </w:r>
      <w:r w:rsidRPr="007A2E45">
        <w:rPr>
          <w:rFonts w:ascii="Times New Roman" w:hAnsi="Times New Roman" w:cs="Times New Roman"/>
          <w:sz w:val="28"/>
          <w:szCs w:val="28"/>
          <w:lang w:val="uk-UA"/>
        </w:rPr>
        <w:t xml:space="preserve"> [Електронний ресурс]</w:t>
      </w:r>
      <w:r w:rsidRPr="007A2E45">
        <w:rPr>
          <w:rFonts w:ascii="Times New Roman" w:hAnsi="Times New Roman" w:cs="Times New Roman"/>
          <w:b/>
          <w:sz w:val="28"/>
          <w:szCs w:val="28"/>
          <w:lang w:val="uk-UA"/>
        </w:rPr>
        <w:t xml:space="preserve"> </w:t>
      </w:r>
      <w:r w:rsidRPr="007A2E45">
        <w:rPr>
          <w:rFonts w:ascii="Times New Roman" w:hAnsi="Times New Roman" w:cs="Times New Roman"/>
          <w:sz w:val="28"/>
          <w:szCs w:val="28"/>
          <w:lang w:val="uk-UA"/>
        </w:rPr>
        <w:t xml:space="preserve">/ К. В. </w:t>
      </w:r>
      <w:proofErr w:type="spellStart"/>
      <w:r w:rsidRPr="007A2E45">
        <w:rPr>
          <w:rFonts w:ascii="Times New Roman" w:hAnsi="Times New Roman" w:cs="Times New Roman"/>
          <w:sz w:val="28"/>
          <w:szCs w:val="28"/>
          <w:lang w:val="uk-UA"/>
        </w:rPr>
        <w:t>Калюга</w:t>
      </w:r>
      <w:proofErr w:type="spellEnd"/>
      <w:r w:rsidRPr="007A2E45">
        <w:rPr>
          <w:rFonts w:ascii="Times New Roman" w:hAnsi="Times New Roman" w:cs="Times New Roman"/>
          <w:sz w:val="28"/>
          <w:szCs w:val="28"/>
          <w:lang w:val="uk-UA"/>
        </w:rPr>
        <w:t xml:space="preserve"> </w:t>
      </w:r>
      <w:r w:rsidR="001A1CFB">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Держава та регіони. Серія : Право. — 2024. — № 2. — С. 68-73.  </w:t>
      </w:r>
      <w:r w:rsidRPr="007A2E45">
        <w:rPr>
          <w:rFonts w:ascii="Times New Roman" w:hAnsi="Times New Roman" w:cs="Times New Roman"/>
          <w:i/>
          <w:sz w:val="28"/>
          <w:szCs w:val="28"/>
          <w:lang w:val="uk-UA"/>
        </w:rPr>
        <w:t xml:space="preserve">Проаналізовано сучасний стан детективної діяльності в Україні. Досліджено державний та приватний сектор детективної діяльності в Україні. Розглянуто низку </w:t>
      </w:r>
      <w:proofErr w:type="spellStart"/>
      <w:r w:rsidRPr="007A2E45">
        <w:rPr>
          <w:rFonts w:ascii="Times New Roman" w:hAnsi="Times New Roman" w:cs="Times New Roman"/>
          <w:i/>
          <w:sz w:val="28"/>
          <w:szCs w:val="28"/>
          <w:lang w:val="uk-UA"/>
        </w:rPr>
        <w:t>законопроєктів</w:t>
      </w:r>
      <w:proofErr w:type="spellEnd"/>
      <w:r w:rsidRPr="007A2E45">
        <w:rPr>
          <w:rFonts w:ascii="Times New Roman" w:hAnsi="Times New Roman" w:cs="Times New Roman"/>
          <w:i/>
          <w:sz w:val="28"/>
          <w:szCs w:val="28"/>
          <w:lang w:val="uk-UA"/>
        </w:rPr>
        <w:t xml:space="preserve"> про легалізацію детективної </w:t>
      </w:r>
      <w:r w:rsidRPr="007A2E45">
        <w:rPr>
          <w:rFonts w:ascii="Times New Roman" w:hAnsi="Times New Roman" w:cs="Times New Roman"/>
          <w:i/>
          <w:sz w:val="28"/>
          <w:szCs w:val="28"/>
          <w:lang w:val="uk-UA"/>
        </w:rPr>
        <w:lastRenderedPageBreak/>
        <w:t xml:space="preserve">діяльності. Висвітлено досвід  організації детективної діяльності в зарубіжних країн та напрацювання діючих українських агентств. Виокремлено  особливості цього виду правоохоронної діяльності та окреслено перспективи подальшого розвитку та шляхи вдосконалення детективної діяльності в Україні тощо. </w:t>
      </w:r>
      <w:r w:rsidRPr="007A2E45">
        <w:rPr>
          <w:rFonts w:ascii="Times New Roman" w:hAnsi="Times New Roman" w:cs="Times New Roman"/>
          <w:sz w:val="28"/>
          <w:szCs w:val="28"/>
          <w:lang w:val="uk-UA"/>
        </w:rPr>
        <w:t xml:space="preserve">Текст: </w:t>
      </w:r>
      <w:hyperlink r:id="rId24" w:history="1">
        <w:r w:rsidRPr="007A2E45">
          <w:rPr>
            <w:rStyle w:val="a3"/>
            <w:rFonts w:ascii="Times New Roman" w:hAnsi="Times New Roman" w:cs="Times New Roman"/>
            <w:sz w:val="28"/>
            <w:szCs w:val="28"/>
            <w:lang w:val="uk-UA"/>
          </w:rPr>
          <w:t>http://www.law.stateandregions.zp.ua/archive/2_2024/14.pdf</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Конфлікт інтересів: обґрунтовані висновки, протоколи та рішення суду – огляд НАЗК</w:t>
      </w:r>
      <w:r w:rsidRPr="007A2E45">
        <w:rPr>
          <w:rFonts w:ascii="Times New Roman" w:hAnsi="Times New Roman" w:cs="Times New Roman"/>
          <w:sz w:val="28"/>
          <w:szCs w:val="28"/>
          <w:lang w:val="uk-UA"/>
        </w:rPr>
        <w:t xml:space="preserve"> [Електронний ресурс]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практика. – 2025. – 10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Йдеться про підсумки діяльності Національного агентства з питань запобігання корупції (НАЗК) з початку 2025 року у сфері законодавства щодо запобігання та врегулювання конфлікту інтересів. Серед основних досягнень відзначено: кілька десятків скерованих до суду протоколів стосовно міського голови за обґрунтованими висновками НАЗК; викриття ознак зловживання службовим становищем посадовцями обласної військово-цивільної адміністрації (ОВА); виявлені факти порушення вимог щодо передання в управління корпоративних прав та встановлених законом обмежень щодо отримання подарунків.</w:t>
      </w:r>
      <w:r w:rsidRPr="007A2E45">
        <w:rPr>
          <w:rFonts w:ascii="Times New Roman" w:hAnsi="Times New Roman" w:cs="Times New Roman"/>
          <w:sz w:val="28"/>
          <w:szCs w:val="28"/>
          <w:lang w:val="uk-UA"/>
        </w:rPr>
        <w:t xml:space="preserve"> Текст: </w:t>
      </w:r>
      <w:hyperlink r:id="rId25" w:history="1">
        <w:r w:rsidRPr="007A2E45">
          <w:rPr>
            <w:rStyle w:val="a3"/>
            <w:rFonts w:ascii="Times New Roman" w:hAnsi="Times New Roman" w:cs="Times New Roman"/>
            <w:sz w:val="28"/>
            <w:szCs w:val="28"/>
            <w:lang w:val="uk-UA"/>
          </w:rPr>
          <w:t>https://pravo.ua/konflikt-interesiv-obgruntovani-vysnovky-protokoly-ta-rishennia-sudu-ohliad-nazk/</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Краснолуцька</w:t>
      </w:r>
      <w:proofErr w:type="spellEnd"/>
      <w:r w:rsidRPr="007A2E45">
        <w:rPr>
          <w:rFonts w:ascii="Times New Roman" w:hAnsi="Times New Roman" w:cs="Times New Roman"/>
          <w:b/>
          <w:sz w:val="28"/>
          <w:szCs w:val="28"/>
          <w:lang w:val="uk-UA"/>
        </w:rPr>
        <w:t xml:space="preserve"> О. ФСБ вербує дітей: як не стати "</w:t>
      </w:r>
      <w:proofErr w:type="spellStart"/>
      <w:r w:rsidRPr="007A2E45">
        <w:rPr>
          <w:rFonts w:ascii="Times New Roman" w:hAnsi="Times New Roman" w:cs="Times New Roman"/>
          <w:b/>
          <w:sz w:val="28"/>
          <w:szCs w:val="28"/>
          <w:lang w:val="uk-UA"/>
        </w:rPr>
        <w:t>одноразкою</w:t>
      </w:r>
      <w:proofErr w:type="spellEnd"/>
      <w:r w:rsidRPr="007A2E45">
        <w:rPr>
          <w:rFonts w:ascii="Times New Roman" w:hAnsi="Times New Roman" w:cs="Times New Roman"/>
          <w:b/>
          <w:sz w:val="28"/>
          <w:szCs w:val="28"/>
          <w:lang w:val="uk-UA"/>
        </w:rPr>
        <w:t>"</w:t>
      </w:r>
      <w:r w:rsidRPr="007A2E45">
        <w:rPr>
          <w:rFonts w:ascii="Times New Roman" w:hAnsi="Times New Roman" w:cs="Times New Roman"/>
          <w:sz w:val="28"/>
          <w:szCs w:val="28"/>
          <w:lang w:val="uk-UA"/>
        </w:rPr>
        <w:t xml:space="preserve"> [Електронний ресурс] / Олеся </w:t>
      </w:r>
      <w:proofErr w:type="spellStart"/>
      <w:r w:rsidRPr="007A2E45">
        <w:rPr>
          <w:rFonts w:ascii="Times New Roman" w:hAnsi="Times New Roman" w:cs="Times New Roman"/>
          <w:sz w:val="28"/>
          <w:szCs w:val="28"/>
          <w:lang w:val="uk-UA"/>
        </w:rPr>
        <w:t>Краснолуцька</w:t>
      </w:r>
      <w:proofErr w:type="spellEnd"/>
      <w:r w:rsidRPr="007A2E45">
        <w:rPr>
          <w:rFonts w:ascii="Times New Roman" w:hAnsi="Times New Roman" w:cs="Times New Roman"/>
          <w:sz w:val="28"/>
          <w:szCs w:val="28"/>
          <w:lang w:val="uk-UA"/>
        </w:rPr>
        <w:t xml:space="preserve"> </w:t>
      </w:r>
      <w:r w:rsidR="00BD5C86">
        <w:rPr>
          <w:rFonts w:ascii="Times New Roman" w:hAnsi="Times New Roman" w:cs="Times New Roman"/>
          <w:sz w:val="28"/>
          <w:szCs w:val="28"/>
          <w:lang w:val="uk-UA"/>
        </w:rPr>
        <w:br/>
      </w:r>
      <w:r w:rsidRPr="007A2E45">
        <w:rPr>
          <w:rFonts w:ascii="Times New Roman" w:hAnsi="Times New Roman" w:cs="Times New Roman"/>
          <w:sz w:val="28"/>
          <w:szCs w:val="28"/>
          <w:lang w:val="uk-UA"/>
        </w:rPr>
        <w:t>// Korrespondent.net : [</w:t>
      </w:r>
      <w:proofErr w:type="spellStart"/>
      <w:r w:rsidRPr="007A2E45">
        <w:rPr>
          <w:rFonts w:ascii="Times New Roman" w:hAnsi="Times New Roman" w:cs="Times New Roman"/>
          <w:sz w:val="28"/>
          <w:szCs w:val="28"/>
          <w:lang w:val="uk-UA"/>
        </w:rPr>
        <w:t>вебсайт</w:t>
      </w:r>
      <w:proofErr w:type="spellEnd"/>
      <w:r w:rsidRPr="007A2E45">
        <w:rPr>
          <w:rFonts w:ascii="Times New Roman" w:hAnsi="Times New Roman" w:cs="Times New Roman"/>
          <w:sz w:val="28"/>
          <w:szCs w:val="28"/>
          <w:lang w:val="uk-UA"/>
        </w:rPr>
        <w:t xml:space="preserve">]. – 2025. – 21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Йдеться про вербування російськими спецслужбами неповнолітніх з метою залучення їх до терористичної діяльності в Україні. Наведено коментар представниці Служби безпеки України (СБУ) в Івано-Франківській області Марії Римар, яка зазначила, що росіяни називають українських дітей "</w:t>
      </w:r>
      <w:proofErr w:type="spellStart"/>
      <w:r w:rsidRPr="007A2E45">
        <w:rPr>
          <w:rFonts w:ascii="Times New Roman" w:hAnsi="Times New Roman" w:cs="Times New Roman"/>
          <w:i/>
          <w:sz w:val="28"/>
          <w:szCs w:val="28"/>
          <w:lang w:val="uk-UA"/>
        </w:rPr>
        <w:t>одноразками</w:t>
      </w:r>
      <w:proofErr w:type="spellEnd"/>
      <w:r w:rsidRPr="007A2E45">
        <w:rPr>
          <w:rFonts w:ascii="Times New Roman" w:hAnsi="Times New Roman" w:cs="Times New Roman"/>
          <w:i/>
          <w:sz w:val="28"/>
          <w:szCs w:val="28"/>
          <w:lang w:val="uk-UA"/>
        </w:rPr>
        <w:t>", тому що підривають їх дистанційно, коли вони несуть вибухівку. У зв'язку з цим поліція та СБУ просять звертати увагу на зміни у поведінці дітей, наявність незрозумілих грошей або дорогих речей, встановлення незвичних додатків ("</w:t>
      </w:r>
      <w:proofErr w:type="spellStart"/>
      <w:r w:rsidRPr="007A2E45">
        <w:rPr>
          <w:rFonts w:ascii="Times New Roman" w:hAnsi="Times New Roman" w:cs="Times New Roman"/>
          <w:i/>
          <w:sz w:val="28"/>
          <w:szCs w:val="28"/>
          <w:lang w:val="uk-UA"/>
        </w:rPr>
        <w:t>AirDroid</w:t>
      </w:r>
      <w:proofErr w:type="spellEnd"/>
      <w:r w:rsidRPr="007A2E45">
        <w:rPr>
          <w:rFonts w:ascii="Times New Roman" w:hAnsi="Times New Roman" w:cs="Times New Roman"/>
          <w:i/>
          <w:sz w:val="28"/>
          <w:szCs w:val="28"/>
          <w:lang w:val="uk-UA"/>
        </w:rPr>
        <w:t>", "X-</w:t>
      </w:r>
      <w:proofErr w:type="spellStart"/>
      <w:r w:rsidRPr="007A2E45">
        <w:rPr>
          <w:rFonts w:ascii="Times New Roman" w:hAnsi="Times New Roman" w:cs="Times New Roman"/>
          <w:i/>
          <w:sz w:val="28"/>
          <w:szCs w:val="28"/>
          <w:lang w:val="uk-UA"/>
        </w:rPr>
        <w:t>tracker</w:t>
      </w:r>
      <w:proofErr w:type="spellEnd"/>
      <w:r w:rsidRPr="007A2E45">
        <w:rPr>
          <w:rFonts w:ascii="Times New Roman" w:hAnsi="Times New Roman" w:cs="Times New Roman"/>
          <w:i/>
          <w:sz w:val="28"/>
          <w:szCs w:val="28"/>
          <w:lang w:val="uk-UA"/>
        </w:rPr>
        <w:t>", "</w:t>
      </w:r>
      <w:proofErr w:type="spellStart"/>
      <w:r w:rsidRPr="007A2E45">
        <w:rPr>
          <w:rFonts w:ascii="Times New Roman" w:hAnsi="Times New Roman" w:cs="Times New Roman"/>
          <w:i/>
          <w:sz w:val="28"/>
          <w:szCs w:val="28"/>
          <w:lang w:val="uk-UA"/>
        </w:rPr>
        <w:t>Timemark</w:t>
      </w:r>
      <w:proofErr w:type="spellEnd"/>
      <w:r w:rsidRPr="007A2E45">
        <w:rPr>
          <w:rFonts w:ascii="Times New Roman" w:hAnsi="Times New Roman" w:cs="Times New Roman"/>
          <w:i/>
          <w:sz w:val="28"/>
          <w:szCs w:val="28"/>
          <w:lang w:val="uk-UA"/>
        </w:rPr>
        <w:t xml:space="preserve">"), а </w:t>
      </w:r>
      <w:r w:rsidRPr="007A2E45">
        <w:rPr>
          <w:rFonts w:ascii="Times New Roman" w:hAnsi="Times New Roman" w:cs="Times New Roman"/>
          <w:i/>
          <w:sz w:val="28"/>
          <w:szCs w:val="28"/>
          <w:lang w:val="uk-UA"/>
        </w:rPr>
        <w:lastRenderedPageBreak/>
        <w:t xml:space="preserve">також повідомляти про спроби чи факти вербування ворожими спецслужбами, зокрема через </w:t>
      </w:r>
      <w:proofErr w:type="spellStart"/>
      <w:r w:rsidRPr="007A2E45">
        <w:rPr>
          <w:rFonts w:ascii="Times New Roman" w:hAnsi="Times New Roman" w:cs="Times New Roman"/>
          <w:i/>
          <w:sz w:val="28"/>
          <w:szCs w:val="28"/>
          <w:lang w:val="uk-UA"/>
        </w:rPr>
        <w:t>чатбот</w:t>
      </w:r>
      <w:proofErr w:type="spellEnd"/>
      <w:r w:rsidRPr="007A2E45">
        <w:rPr>
          <w:rFonts w:ascii="Times New Roman" w:hAnsi="Times New Roman" w:cs="Times New Roman"/>
          <w:i/>
          <w:sz w:val="28"/>
          <w:szCs w:val="28"/>
          <w:lang w:val="uk-UA"/>
        </w:rPr>
        <w:t xml:space="preserve"> "Спали </w:t>
      </w:r>
      <w:proofErr w:type="spellStart"/>
      <w:r w:rsidRPr="007A2E45">
        <w:rPr>
          <w:rFonts w:ascii="Times New Roman" w:hAnsi="Times New Roman" w:cs="Times New Roman"/>
          <w:i/>
          <w:sz w:val="28"/>
          <w:szCs w:val="28"/>
          <w:lang w:val="uk-UA"/>
        </w:rPr>
        <w:t>ФСБшника</w:t>
      </w:r>
      <w:proofErr w:type="spellEnd"/>
      <w:r w:rsidRPr="007A2E45">
        <w:rPr>
          <w:rFonts w:ascii="Times New Roman" w:hAnsi="Times New Roman" w:cs="Times New Roman"/>
          <w:i/>
          <w:sz w:val="28"/>
          <w:szCs w:val="28"/>
          <w:lang w:val="uk-UA"/>
        </w:rPr>
        <w:t xml:space="preserve">" у </w:t>
      </w:r>
      <w:proofErr w:type="spellStart"/>
      <w:r w:rsidRPr="007A2E45">
        <w:rPr>
          <w:rFonts w:ascii="Times New Roman" w:hAnsi="Times New Roman" w:cs="Times New Roman"/>
          <w:i/>
          <w:sz w:val="28"/>
          <w:szCs w:val="28"/>
          <w:lang w:val="uk-UA"/>
        </w:rPr>
        <w:t>Telegram</w:t>
      </w:r>
      <w:proofErr w:type="spellEnd"/>
      <w:r w:rsidRPr="007A2E45">
        <w:rPr>
          <w:rFonts w:ascii="Times New Roman" w:hAnsi="Times New Roman" w:cs="Times New Roman"/>
          <w:i/>
          <w:sz w:val="28"/>
          <w:szCs w:val="28"/>
          <w:lang w:val="uk-UA"/>
        </w:rPr>
        <w:t>.</w:t>
      </w:r>
      <w:r w:rsidRPr="007A2E45">
        <w:rPr>
          <w:rFonts w:ascii="Times New Roman" w:hAnsi="Times New Roman" w:cs="Times New Roman"/>
          <w:sz w:val="28"/>
          <w:szCs w:val="28"/>
          <w:lang w:val="uk-UA"/>
        </w:rPr>
        <w:t xml:space="preserve"> Текст: </w:t>
      </w:r>
      <w:hyperlink r:id="rId26" w:history="1">
        <w:r w:rsidRPr="007A2E45">
          <w:rPr>
            <w:rStyle w:val="a3"/>
            <w:rFonts w:ascii="Times New Roman" w:hAnsi="Times New Roman" w:cs="Times New Roman"/>
            <w:sz w:val="28"/>
            <w:szCs w:val="28"/>
            <w:lang w:val="uk-UA"/>
          </w:rPr>
          <w:t>https://ua.korrespondent.net/ukraine/4766058-fsb-verbuie-ditei-yak-ne-staty-odnorazkoui</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Лугова Ю. Планували отримати 25 </w:t>
      </w:r>
      <w:proofErr w:type="spellStart"/>
      <w:r w:rsidRPr="007A2E45">
        <w:rPr>
          <w:rFonts w:ascii="Times New Roman" w:hAnsi="Times New Roman" w:cs="Times New Roman"/>
          <w:b/>
          <w:sz w:val="28"/>
          <w:szCs w:val="28"/>
          <w:lang w:val="uk-UA"/>
        </w:rPr>
        <w:t>млн</w:t>
      </w:r>
      <w:proofErr w:type="spellEnd"/>
      <w:r w:rsidRPr="007A2E45">
        <w:rPr>
          <w:rFonts w:ascii="Times New Roman" w:hAnsi="Times New Roman" w:cs="Times New Roman"/>
          <w:b/>
          <w:sz w:val="28"/>
          <w:szCs w:val="28"/>
          <w:lang w:val="uk-UA"/>
        </w:rPr>
        <w:t xml:space="preserve"> гривень "</w:t>
      </w:r>
      <w:proofErr w:type="spellStart"/>
      <w:r w:rsidRPr="007A2E45">
        <w:rPr>
          <w:rFonts w:ascii="Times New Roman" w:hAnsi="Times New Roman" w:cs="Times New Roman"/>
          <w:b/>
          <w:sz w:val="28"/>
          <w:szCs w:val="28"/>
          <w:lang w:val="uk-UA"/>
        </w:rPr>
        <w:t>відкатів</w:t>
      </w:r>
      <w:proofErr w:type="spellEnd"/>
      <w:r w:rsidRPr="007A2E45">
        <w:rPr>
          <w:rFonts w:ascii="Times New Roman" w:hAnsi="Times New Roman" w:cs="Times New Roman"/>
          <w:b/>
          <w:sz w:val="28"/>
          <w:szCs w:val="28"/>
          <w:lang w:val="uk-UA"/>
        </w:rPr>
        <w:t>": викрито корупційну схему у "</w:t>
      </w:r>
      <w:proofErr w:type="spellStart"/>
      <w:r w:rsidRPr="007A2E45">
        <w:rPr>
          <w:rFonts w:ascii="Times New Roman" w:hAnsi="Times New Roman" w:cs="Times New Roman"/>
          <w:b/>
          <w:sz w:val="28"/>
          <w:szCs w:val="28"/>
          <w:lang w:val="uk-UA"/>
        </w:rPr>
        <w:t>Київзеленбуді</w:t>
      </w:r>
      <w:proofErr w:type="spellEnd"/>
      <w:r w:rsidRPr="007A2E45">
        <w:rPr>
          <w:rFonts w:ascii="Times New Roman" w:hAnsi="Times New Roman" w:cs="Times New Roman"/>
          <w:b/>
          <w:sz w:val="28"/>
          <w:szCs w:val="28"/>
          <w:lang w:val="uk-UA"/>
        </w:rPr>
        <w:t>"</w:t>
      </w:r>
      <w:r w:rsidRPr="007A2E45">
        <w:rPr>
          <w:rFonts w:ascii="Times New Roman" w:hAnsi="Times New Roman" w:cs="Times New Roman"/>
          <w:sz w:val="28"/>
          <w:szCs w:val="28"/>
          <w:lang w:val="uk-UA"/>
        </w:rPr>
        <w:t xml:space="preserve"> [Електронний ресурс] / Юлія Лугова // </w:t>
      </w:r>
      <w:proofErr w:type="spellStart"/>
      <w:r w:rsidRPr="007A2E45">
        <w:rPr>
          <w:rFonts w:ascii="Times New Roman" w:hAnsi="Times New Roman" w:cs="Times New Roman"/>
          <w:sz w:val="28"/>
          <w:szCs w:val="28"/>
          <w:lang w:val="uk-UA"/>
        </w:rPr>
        <w:t>Fakty.ua</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вебсайт</w:t>
      </w:r>
      <w:proofErr w:type="spellEnd"/>
      <w:r w:rsidRPr="007A2E45">
        <w:rPr>
          <w:rFonts w:ascii="Times New Roman" w:hAnsi="Times New Roman" w:cs="Times New Roman"/>
          <w:sz w:val="28"/>
          <w:szCs w:val="28"/>
          <w:lang w:val="uk-UA"/>
        </w:rPr>
        <w:t xml:space="preserve">]. – 2025. – 12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Зазначено, що у Києві співробітники поліції затримали </w:t>
      </w:r>
      <w:proofErr w:type="spellStart"/>
      <w:r w:rsidRPr="007A2E45">
        <w:rPr>
          <w:rFonts w:ascii="Times New Roman" w:hAnsi="Times New Roman" w:cs="Times New Roman"/>
          <w:i/>
          <w:sz w:val="28"/>
          <w:szCs w:val="28"/>
          <w:lang w:val="uk-UA"/>
        </w:rPr>
        <w:t>топпосадовців</w:t>
      </w:r>
      <w:proofErr w:type="spellEnd"/>
      <w:r w:rsidRPr="007A2E45">
        <w:rPr>
          <w:rFonts w:ascii="Times New Roman" w:hAnsi="Times New Roman" w:cs="Times New Roman"/>
          <w:i/>
          <w:sz w:val="28"/>
          <w:szCs w:val="28"/>
          <w:lang w:val="uk-UA"/>
        </w:rPr>
        <w:t xml:space="preserve"> комунального "</w:t>
      </w:r>
      <w:proofErr w:type="spellStart"/>
      <w:r w:rsidRPr="007A2E45">
        <w:rPr>
          <w:rFonts w:ascii="Times New Roman" w:hAnsi="Times New Roman" w:cs="Times New Roman"/>
          <w:i/>
          <w:sz w:val="28"/>
          <w:szCs w:val="28"/>
          <w:lang w:val="uk-UA"/>
        </w:rPr>
        <w:t>Київзеленбуду</w:t>
      </w:r>
      <w:proofErr w:type="spellEnd"/>
      <w:r w:rsidRPr="007A2E45">
        <w:rPr>
          <w:rFonts w:ascii="Times New Roman" w:hAnsi="Times New Roman" w:cs="Times New Roman"/>
          <w:i/>
          <w:sz w:val="28"/>
          <w:szCs w:val="28"/>
          <w:lang w:val="uk-UA"/>
        </w:rPr>
        <w:t xml:space="preserve">", які мали намір отримати щонайменше 25 </w:t>
      </w:r>
      <w:proofErr w:type="spellStart"/>
      <w:r w:rsidRPr="007A2E45">
        <w:rPr>
          <w:rFonts w:ascii="Times New Roman" w:hAnsi="Times New Roman" w:cs="Times New Roman"/>
          <w:i/>
          <w:sz w:val="28"/>
          <w:szCs w:val="28"/>
          <w:lang w:val="uk-UA"/>
        </w:rPr>
        <w:t>млн</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грн</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відкатів</w:t>
      </w:r>
      <w:proofErr w:type="spellEnd"/>
      <w:r w:rsidRPr="007A2E45">
        <w:rPr>
          <w:rFonts w:ascii="Times New Roman" w:hAnsi="Times New Roman" w:cs="Times New Roman"/>
          <w:i/>
          <w:sz w:val="28"/>
          <w:szCs w:val="28"/>
          <w:lang w:val="uk-UA"/>
        </w:rPr>
        <w:t xml:space="preserve">" від виконавців замовлених робіт. Правоохоронці затримали генерального директора, його першого заступника та заступника начальника управління капітальних вкладень. </w:t>
      </w:r>
      <w:r w:rsidRPr="007A2E45">
        <w:rPr>
          <w:rFonts w:ascii="Times New Roman" w:hAnsi="Times New Roman" w:cs="Times New Roman"/>
          <w:sz w:val="28"/>
          <w:szCs w:val="28"/>
          <w:lang w:val="uk-UA"/>
        </w:rPr>
        <w:t xml:space="preserve">Текст: </w:t>
      </w:r>
      <w:hyperlink r:id="rId27" w:history="1">
        <w:r w:rsidRPr="007A2E45">
          <w:rPr>
            <w:rStyle w:val="a3"/>
            <w:rFonts w:ascii="Times New Roman" w:hAnsi="Times New Roman" w:cs="Times New Roman"/>
            <w:sz w:val="28"/>
            <w:szCs w:val="28"/>
            <w:lang w:val="uk-UA"/>
          </w:rPr>
          <w:t>https://fakty.ua/451495-planirovali-poluchit-25-mln-griven-quot-otkatov-quot-razoblachena-korrupcionnaya-shema-v-quot-kievzelenstroe-quot</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Малетова</w:t>
      </w:r>
      <w:proofErr w:type="spellEnd"/>
      <w:r w:rsidRPr="007A2E45">
        <w:rPr>
          <w:rFonts w:ascii="Times New Roman" w:hAnsi="Times New Roman" w:cs="Times New Roman"/>
          <w:b/>
          <w:sz w:val="28"/>
          <w:szCs w:val="28"/>
          <w:lang w:val="uk-UA"/>
        </w:rPr>
        <w:t xml:space="preserve"> О. С. Інституційна роль громадських рад у системі антикорупційних органів України: правовий аналіз</w:t>
      </w:r>
      <w:r w:rsidRPr="007A2E45">
        <w:rPr>
          <w:rFonts w:ascii="Times New Roman" w:hAnsi="Times New Roman" w:cs="Times New Roman"/>
          <w:sz w:val="28"/>
          <w:szCs w:val="28"/>
          <w:lang w:val="uk-UA"/>
        </w:rPr>
        <w:t xml:space="preserve"> [Електронний ресурс] / О. С. </w:t>
      </w:r>
      <w:proofErr w:type="spellStart"/>
      <w:r w:rsidRPr="007A2E45">
        <w:rPr>
          <w:rFonts w:ascii="Times New Roman" w:hAnsi="Times New Roman" w:cs="Times New Roman"/>
          <w:sz w:val="28"/>
          <w:szCs w:val="28"/>
          <w:lang w:val="uk-UA"/>
        </w:rPr>
        <w:t>Малетова</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наук. електрон. журн. – 2025. – № 1. – С. 313-316.  </w:t>
      </w:r>
      <w:r w:rsidRPr="007A2E45">
        <w:rPr>
          <w:rFonts w:ascii="Times New Roman" w:hAnsi="Times New Roman" w:cs="Times New Roman"/>
          <w:i/>
          <w:sz w:val="28"/>
          <w:szCs w:val="28"/>
          <w:lang w:val="uk-UA"/>
        </w:rPr>
        <w:t xml:space="preserve">Здійснено комплексне дослідження правового регулювання та інституційної ролі громадських рад при антикорупційних органах України. Проаналізовано еволюцію нормативно-правового регулювання громадського контролю через призму </w:t>
      </w:r>
      <w:proofErr w:type="spellStart"/>
      <w:r w:rsidRPr="007A2E45">
        <w:rPr>
          <w:rFonts w:ascii="Times New Roman" w:hAnsi="Times New Roman" w:cs="Times New Roman"/>
          <w:i/>
          <w:sz w:val="28"/>
          <w:szCs w:val="28"/>
          <w:lang w:val="uk-UA"/>
        </w:rPr>
        <w:t>законопроєктів</w:t>
      </w:r>
      <w:proofErr w:type="spellEnd"/>
      <w:r w:rsidRPr="007A2E45">
        <w:rPr>
          <w:rFonts w:ascii="Times New Roman" w:hAnsi="Times New Roman" w:cs="Times New Roman"/>
          <w:i/>
          <w:sz w:val="28"/>
          <w:szCs w:val="28"/>
          <w:lang w:val="uk-UA"/>
        </w:rPr>
        <w:t xml:space="preserve"> про громадський контроль 2015 та 2021 років. Виявлено тенденції розвитку законодавчого розуміння цього інституту. Особливу увагу приділено порівняльному аналізу положень про громадські ради при Національному антикорупційному бюро України (НАБУ), Національному агентстві з питань запобігання корупції (НАЗК) та Державному бюро розслідувань (ДБР), що дозволило виявити як спільні риси їх правового статусу, так і специфічні особливості, обумовлені функціональною специфікою підконтрольних органів. Розроблено конкретні рекомендації щодо посилення ролі громадських рад в антикорупційному механізмі держави.</w:t>
      </w:r>
      <w:r w:rsidRPr="007A2E45">
        <w:rPr>
          <w:rFonts w:ascii="Times New Roman" w:hAnsi="Times New Roman" w:cs="Times New Roman"/>
          <w:sz w:val="28"/>
          <w:szCs w:val="28"/>
          <w:lang w:val="uk-UA"/>
        </w:rPr>
        <w:t xml:space="preserve"> Текст: </w:t>
      </w:r>
      <w:hyperlink r:id="rId28" w:history="1">
        <w:r w:rsidRPr="007A2E45">
          <w:rPr>
            <w:rStyle w:val="a3"/>
            <w:rFonts w:ascii="Times New Roman" w:hAnsi="Times New Roman" w:cs="Times New Roman"/>
            <w:sz w:val="28"/>
            <w:szCs w:val="28"/>
            <w:lang w:val="uk-UA"/>
          </w:rPr>
          <w:t>http://www.lsej.org.ua/1_2025/72.pdf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lastRenderedPageBreak/>
        <w:t>Мамченко</w:t>
      </w:r>
      <w:proofErr w:type="spellEnd"/>
      <w:r w:rsidRPr="007A2E45">
        <w:rPr>
          <w:rFonts w:ascii="Times New Roman" w:hAnsi="Times New Roman" w:cs="Times New Roman"/>
          <w:b/>
          <w:sz w:val="28"/>
          <w:szCs w:val="28"/>
          <w:lang w:val="uk-UA"/>
        </w:rPr>
        <w:t xml:space="preserve"> Н. Верховна Рада готується прийняти закон про застосування Нацгвардією кийків, </w:t>
      </w:r>
      <w:proofErr w:type="spellStart"/>
      <w:r w:rsidRPr="007A2E45">
        <w:rPr>
          <w:rFonts w:ascii="Times New Roman" w:hAnsi="Times New Roman" w:cs="Times New Roman"/>
          <w:b/>
          <w:sz w:val="28"/>
          <w:szCs w:val="28"/>
          <w:lang w:val="uk-UA"/>
        </w:rPr>
        <w:t>електрошокерів</w:t>
      </w:r>
      <w:proofErr w:type="spellEnd"/>
      <w:r w:rsidRPr="007A2E45">
        <w:rPr>
          <w:rFonts w:ascii="Times New Roman" w:hAnsi="Times New Roman" w:cs="Times New Roman"/>
          <w:b/>
          <w:sz w:val="28"/>
          <w:szCs w:val="28"/>
          <w:lang w:val="uk-UA"/>
        </w:rPr>
        <w:t>, водометів та інших засобів до порушників</w:t>
      </w:r>
      <w:r w:rsidRPr="007A2E45">
        <w:rPr>
          <w:rFonts w:ascii="Times New Roman" w:hAnsi="Times New Roman" w:cs="Times New Roman"/>
          <w:sz w:val="28"/>
          <w:szCs w:val="28"/>
          <w:lang w:val="uk-UA"/>
        </w:rPr>
        <w:t xml:space="preserve"> [Електронний ресурс] / Наталя </w:t>
      </w:r>
      <w:proofErr w:type="spellStart"/>
      <w:r w:rsidRPr="007A2E45">
        <w:rPr>
          <w:rFonts w:ascii="Times New Roman" w:hAnsi="Times New Roman" w:cs="Times New Roman"/>
          <w:sz w:val="28"/>
          <w:szCs w:val="28"/>
          <w:lang w:val="uk-UA"/>
        </w:rPr>
        <w:t>Мамченко</w:t>
      </w:r>
      <w:proofErr w:type="spellEnd"/>
      <w:r w:rsidRPr="007A2E45">
        <w:rPr>
          <w:rFonts w:ascii="Times New Roman" w:hAnsi="Times New Roman" w:cs="Times New Roman"/>
          <w:sz w:val="28"/>
          <w:szCs w:val="28"/>
          <w:lang w:val="uk-UA"/>
        </w:rPr>
        <w:t xml:space="preserve"> </w:t>
      </w:r>
      <w:r w:rsidR="00BD5C86">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Суд.-юрид</w:t>
      </w:r>
      <w:proofErr w:type="spellEnd"/>
      <w:r w:rsidRPr="007A2E45">
        <w:rPr>
          <w:rFonts w:ascii="Times New Roman" w:hAnsi="Times New Roman" w:cs="Times New Roman"/>
          <w:sz w:val="28"/>
          <w:szCs w:val="28"/>
          <w:lang w:val="uk-UA"/>
        </w:rPr>
        <w:t xml:space="preserve">. газ. – 2025. – 12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Проаналізовано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 10311 про внесення змін до Закону "Про Національну гвардію України" щодо вдосконалення правових засад застосування заходів примусу, озброєння та бойової техніки військовослужбовцями Нацгвардії. Зазначено, що у разі прийняття </w:t>
      </w:r>
      <w:proofErr w:type="spellStart"/>
      <w:r w:rsidRPr="007A2E45">
        <w:rPr>
          <w:rFonts w:ascii="Times New Roman" w:hAnsi="Times New Roman" w:cs="Times New Roman"/>
          <w:i/>
          <w:sz w:val="28"/>
          <w:szCs w:val="28"/>
          <w:lang w:val="uk-UA"/>
        </w:rPr>
        <w:t>законопроєкту</w:t>
      </w:r>
      <w:proofErr w:type="spellEnd"/>
      <w:r w:rsidRPr="007A2E45">
        <w:rPr>
          <w:rFonts w:ascii="Times New Roman" w:hAnsi="Times New Roman" w:cs="Times New Roman"/>
          <w:i/>
          <w:sz w:val="28"/>
          <w:szCs w:val="28"/>
          <w:lang w:val="uk-UA"/>
        </w:rPr>
        <w:t xml:space="preserve"> розділ V Закону про Національну гвардію буде викладено у новій редакції під назвою "Застосування заходів примусу, озброєння та бойової техніки військовослужбовцями Національної гвардії України", який досить детально встановлює, які засоби та в яких випадках може застосовувати Національна гвардія.</w:t>
      </w:r>
      <w:r w:rsidRPr="007A2E45">
        <w:rPr>
          <w:rFonts w:ascii="Times New Roman" w:hAnsi="Times New Roman" w:cs="Times New Roman"/>
          <w:sz w:val="28"/>
          <w:szCs w:val="28"/>
          <w:lang w:val="uk-UA"/>
        </w:rPr>
        <w:t xml:space="preserve"> Текст: </w:t>
      </w:r>
      <w:hyperlink r:id="rId29" w:history="1">
        <w:r w:rsidRPr="007A2E45">
          <w:rPr>
            <w:rStyle w:val="a3"/>
            <w:rFonts w:ascii="Times New Roman" w:hAnsi="Times New Roman" w:cs="Times New Roman"/>
            <w:sz w:val="28"/>
            <w:szCs w:val="28"/>
            <w:lang w:val="uk-UA"/>
          </w:rPr>
          <w:t>https://sud.ua/uk/news/publication/325450-verkhovnaya-rada-gotovitsya-prinyat-zakon-o-primenenii-natsgvardiey-dubinok-elektroshokerov-vodometov-i-drugikh-sredstv-k-narushitelyam</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lang w:val="uk-UA"/>
        </w:rPr>
      </w:pPr>
      <w:proofErr w:type="spellStart"/>
      <w:r w:rsidRPr="007A2E45">
        <w:rPr>
          <w:rFonts w:ascii="Times New Roman" w:hAnsi="Times New Roman" w:cs="Times New Roman"/>
          <w:b/>
          <w:sz w:val="28"/>
          <w:szCs w:val="28"/>
          <w:lang w:val="uk-UA"/>
        </w:rPr>
        <w:t>Мамченко</w:t>
      </w:r>
      <w:proofErr w:type="spellEnd"/>
      <w:r w:rsidRPr="007A2E45">
        <w:rPr>
          <w:rFonts w:ascii="Times New Roman" w:hAnsi="Times New Roman" w:cs="Times New Roman"/>
          <w:b/>
          <w:sz w:val="28"/>
          <w:szCs w:val="28"/>
          <w:lang w:val="uk-UA"/>
        </w:rPr>
        <w:t xml:space="preserve"> Н. Верховна Рада прийняла за основу законопроект, що передбачає посадовий оклад для поліцейських не менше 30280 </w:t>
      </w:r>
      <w:proofErr w:type="spellStart"/>
      <w:r w:rsidRPr="007A2E45">
        <w:rPr>
          <w:rFonts w:ascii="Times New Roman" w:hAnsi="Times New Roman" w:cs="Times New Roman"/>
          <w:b/>
          <w:sz w:val="28"/>
          <w:szCs w:val="28"/>
          <w:lang w:val="uk-UA"/>
        </w:rPr>
        <w:t>грн</w:t>
      </w:r>
      <w:proofErr w:type="spellEnd"/>
      <w:r w:rsidRPr="007A2E45">
        <w:rPr>
          <w:rFonts w:ascii="Times New Roman" w:hAnsi="Times New Roman" w:cs="Times New Roman"/>
          <w:sz w:val="28"/>
          <w:szCs w:val="28"/>
          <w:lang w:val="uk-UA"/>
        </w:rPr>
        <w:t xml:space="preserve"> [Електронний ресурс] / Наталя </w:t>
      </w:r>
      <w:proofErr w:type="spellStart"/>
      <w:r w:rsidRPr="007A2E45">
        <w:rPr>
          <w:rFonts w:ascii="Times New Roman" w:hAnsi="Times New Roman" w:cs="Times New Roman"/>
          <w:sz w:val="28"/>
          <w:szCs w:val="28"/>
          <w:lang w:val="uk-UA"/>
        </w:rPr>
        <w:t>Мамченко</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Суд.-юрид</w:t>
      </w:r>
      <w:proofErr w:type="spellEnd"/>
      <w:r w:rsidRPr="007A2E45">
        <w:rPr>
          <w:rFonts w:ascii="Times New Roman" w:hAnsi="Times New Roman" w:cs="Times New Roman"/>
          <w:sz w:val="28"/>
          <w:szCs w:val="28"/>
          <w:lang w:val="uk-UA"/>
        </w:rPr>
        <w:t xml:space="preserve">. газ. – 2025. – 12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Йдеться про ухвалення Верховною Радою України (ВР України) в першому читанні </w:t>
      </w:r>
      <w:proofErr w:type="spellStart"/>
      <w:r w:rsidRPr="007A2E45">
        <w:rPr>
          <w:rFonts w:ascii="Times New Roman" w:hAnsi="Times New Roman" w:cs="Times New Roman"/>
          <w:i/>
          <w:sz w:val="28"/>
          <w:szCs w:val="28"/>
          <w:lang w:val="uk-UA"/>
        </w:rPr>
        <w:t>законопроєкту</w:t>
      </w:r>
      <w:proofErr w:type="spellEnd"/>
      <w:r w:rsidRPr="007A2E45">
        <w:rPr>
          <w:rFonts w:ascii="Times New Roman" w:hAnsi="Times New Roman" w:cs="Times New Roman"/>
          <w:i/>
          <w:sz w:val="28"/>
          <w:szCs w:val="28"/>
          <w:lang w:val="uk-UA"/>
        </w:rPr>
        <w:t xml:space="preserve"> про внесення змін до статті 94 Закону "Про Національну поліцію" щодо осучаснення розміру грошового забезпечення поліцейських, яким передбачено, що грошове забезпечення поліцейських повинно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добір до поліції кваліфікованих кадрів, стимулювати досягнення високих результатів у службовій діяльності, компенсувати фізичні та інтелектуальні затрати працівників поліції. </w:t>
      </w:r>
      <w:proofErr w:type="spellStart"/>
      <w:r w:rsidRPr="007A2E45">
        <w:rPr>
          <w:rFonts w:ascii="Times New Roman" w:hAnsi="Times New Roman" w:cs="Times New Roman"/>
          <w:i/>
          <w:sz w:val="28"/>
          <w:szCs w:val="28"/>
          <w:lang w:val="uk-UA"/>
        </w:rPr>
        <w:t>Проєктом</w:t>
      </w:r>
      <w:proofErr w:type="spellEnd"/>
      <w:r w:rsidRPr="007A2E45">
        <w:rPr>
          <w:rFonts w:ascii="Times New Roman" w:hAnsi="Times New Roman" w:cs="Times New Roman"/>
          <w:i/>
          <w:sz w:val="28"/>
          <w:szCs w:val="28"/>
          <w:lang w:val="uk-UA"/>
        </w:rPr>
        <w:t xml:space="preserve"> пропонується установити, що поліцейські отримують грошове забезпечення, розмір якого визначається залежно від посади, спеціального звання, строку служби в поліції, інтенсивності та умов </w:t>
      </w:r>
      <w:r w:rsidRPr="007A2E45">
        <w:rPr>
          <w:rFonts w:ascii="Times New Roman" w:hAnsi="Times New Roman" w:cs="Times New Roman"/>
          <w:i/>
          <w:sz w:val="28"/>
          <w:szCs w:val="28"/>
          <w:lang w:val="uk-UA"/>
        </w:rPr>
        <w:lastRenderedPageBreak/>
        <w:t xml:space="preserve">служби, кваліфікації, наявності наукового ступеня та/або вченого звання. </w:t>
      </w:r>
      <w:r w:rsidRPr="007A2E45">
        <w:rPr>
          <w:rFonts w:ascii="Times New Roman" w:hAnsi="Times New Roman" w:cs="Times New Roman"/>
          <w:sz w:val="28"/>
          <w:szCs w:val="28"/>
          <w:lang w:val="uk-UA"/>
        </w:rPr>
        <w:t xml:space="preserve">Текст: </w:t>
      </w:r>
      <w:hyperlink r:id="rId30" w:history="1">
        <w:r w:rsidRPr="007A2E45">
          <w:rPr>
            <w:rStyle w:val="a3"/>
            <w:rFonts w:ascii="Times New Roman" w:hAnsi="Times New Roman" w:cs="Times New Roman"/>
            <w:sz w:val="28"/>
            <w:szCs w:val="28"/>
            <w:lang w:val="uk-UA"/>
          </w:rPr>
          <w:t>https://sud.ua/uk/news/publication/325493-verkhovnaya-rada-prinyala-za-osnovu-zakonoproekt-predusmatrivayuschiy-dolzhnostnoy-oklad-dlya-politseyskikh-ne-menee-30280-grn</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Мамченко</w:t>
      </w:r>
      <w:proofErr w:type="spellEnd"/>
      <w:r w:rsidRPr="007A2E45">
        <w:rPr>
          <w:rFonts w:ascii="Times New Roman" w:hAnsi="Times New Roman" w:cs="Times New Roman"/>
          <w:b/>
          <w:sz w:val="28"/>
          <w:szCs w:val="28"/>
          <w:lang w:val="uk-UA"/>
        </w:rPr>
        <w:t xml:space="preserve"> Н. Володимир </w:t>
      </w:r>
      <w:proofErr w:type="spellStart"/>
      <w:r w:rsidRPr="007A2E45">
        <w:rPr>
          <w:rFonts w:ascii="Times New Roman" w:hAnsi="Times New Roman" w:cs="Times New Roman"/>
          <w:b/>
          <w:sz w:val="28"/>
          <w:szCs w:val="28"/>
          <w:lang w:val="uk-UA"/>
        </w:rPr>
        <w:t>Зеленський</w:t>
      </w:r>
      <w:proofErr w:type="spellEnd"/>
      <w:r w:rsidRPr="007A2E45">
        <w:rPr>
          <w:rFonts w:ascii="Times New Roman" w:hAnsi="Times New Roman" w:cs="Times New Roman"/>
          <w:b/>
          <w:sz w:val="28"/>
          <w:szCs w:val="28"/>
          <w:lang w:val="uk-UA"/>
        </w:rPr>
        <w:t xml:space="preserve"> підписав указ про заснування емблеми та прапора </w:t>
      </w:r>
      <w:proofErr w:type="spellStart"/>
      <w:r w:rsidRPr="007A2E45">
        <w:rPr>
          <w:rFonts w:ascii="Times New Roman" w:hAnsi="Times New Roman" w:cs="Times New Roman"/>
          <w:b/>
          <w:sz w:val="28"/>
          <w:szCs w:val="28"/>
          <w:lang w:val="uk-UA"/>
        </w:rPr>
        <w:t>Нацагентства</w:t>
      </w:r>
      <w:proofErr w:type="spellEnd"/>
      <w:r w:rsidRPr="007A2E45">
        <w:rPr>
          <w:rFonts w:ascii="Times New Roman" w:hAnsi="Times New Roman" w:cs="Times New Roman"/>
          <w:b/>
          <w:sz w:val="28"/>
          <w:szCs w:val="28"/>
          <w:lang w:val="uk-UA"/>
        </w:rPr>
        <w:t xml:space="preserve"> з питань запобігання корупції</w:t>
      </w:r>
      <w:r w:rsidRPr="007A2E45">
        <w:rPr>
          <w:rFonts w:ascii="Times New Roman" w:hAnsi="Times New Roman" w:cs="Times New Roman"/>
          <w:sz w:val="28"/>
          <w:szCs w:val="28"/>
          <w:lang w:val="uk-UA"/>
        </w:rPr>
        <w:t xml:space="preserve"> [Електронний ресурс] / Наталя </w:t>
      </w:r>
      <w:proofErr w:type="spellStart"/>
      <w:r w:rsidRPr="007A2E45">
        <w:rPr>
          <w:rFonts w:ascii="Times New Roman" w:hAnsi="Times New Roman" w:cs="Times New Roman"/>
          <w:sz w:val="28"/>
          <w:szCs w:val="28"/>
          <w:lang w:val="uk-UA"/>
        </w:rPr>
        <w:t>Мамченко</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Суд.-юрид</w:t>
      </w:r>
      <w:proofErr w:type="spellEnd"/>
      <w:r w:rsidRPr="007A2E45">
        <w:rPr>
          <w:rFonts w:ascii="Times New Roman" w:hAnsi="Times New Roman" w:cs="Times New Roman"/>
          <w:sz w:val="28"/>
          <w:szCs w:val="28"/>
          <w:lang w:val="uk-UA"/>
        </w:rPr>
        <w:t xml:space="preserve">. газ. – 2025. – 18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Йдеться про указ Президента України №171/2025 про символіку Національного агентства з питань запобігання корупції (НАЗК), яким засновано емблему та прапор НАЗК. Подано опис емблеми та прапора НАЗК та окреслено порядок їх застосування.</w:t>
      </w:r>
      <w:r w:rsidRPr="007A2E45">
        <w:rPr>
          <w:rFonts w:ascii="Times New Roman" w:hAnsi="Times New Roman" w:cs="Times New Roman"/>
          <w:sz w:val="28"/>
          <w:szCs w:val="28"/>
          <w:lang w:val="uk-UA"/>
        </w:rPr>
        <w:t xml:space="preserve"> Текст: </w:t>
      </w:r>
      <w:hyperlink r:id="rId31" w:history="1">
        <w:r w:rsidRPr="007A2E45">
          <w:rPr>
            <w:rStyle w:val="a3"/>
            <w:rFonts w:ascii="Times New Roman" w:hAnsi="Times New Roman" w:cs="Times New Roman"/>
            <w:sz w:val="28"/>
            <w:szCs w:val="28"/>
            <w:lang w:val="uk-UA"/>
          </w:rPr>
          <w:t>https://sud.ua/uk/news/publication/326027-vladimir-zelenskiy-podpisal-ukaz-ob-uchrezhdenii-emblemy-i-flaga-natsagentstva-po-voprosam-predotvrascheniya-korruptsii</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Мамченко</w:t>
      </w:r>
      <w:proofErr w:type="spellEnd"/>
      <w:r w:rsidRPr="007A2E45">
        <w:rPr>
          <w:rFonts w:ascii="Times New Roman" w:hAnsi="Times New Roman" w:cs="Times New Roman"/>
          <w:b/>
          <w:sz w:val="28"/>
          <w:szCs w:val="28"/>
          <w:lang w:val="uk-UA"/>
        </w:rPr>
        <w:t xml:space="preserve"> Н. ДБР проводить обшук вдома у заступника голови ВККС Олексія </w:t>
      </w:r>
      <w:proofErr w:type="spellStart"/>
      <w:r w:rsidRPr="007A2E45">
        <w:rPr>
          <w:rFonts w:ascii="Times New Roman" w:hAnsi="Times New Roman" w:cs="Times New Roman"/>
          <w:b/>
          <w:sz w:val="28"/>
          <w:szCs w:val="28"/>
          <w:lang w:val="uk-UA"/>
        </w:rPr>
        <w:t>Омельяна</w:t>
      </w:r>
      <w:proofErr w:type="spellEnd"/>
      <w:r w:rsidRPr="007A2E45">
        <w:rPr>
          <w:rFonts w:ascii="Times New Roman" w:hAnsi="Times New Roman" w:cs="Times New Roman"/>
          <w:b/>
          <w:sz w:val="28"/>
          <w:szCs w:val="28"/>
          <w:lang w:val="uk-UA"/>
        </w:rPr>
        <w:t xml:space="preserve"> через справу </w:t>
      </w:r>
      <w:proofErr w:type="spellStart"/>
      <w:r w:rsidRPr="007A2E45">
        <w:rPr>
          <w:rFonts w:ascii="Times New Roman" w:hAnsi="Times New Roman" w:cs="Times New Roman"/>
          <w:b/>
          <w:sz w:val="28"/>
          <w:szCs w:val="28"/>
          <w:lang w:val="uk-UA"/>
        </w:rPr>
        <w:t>Тандира</w:t>
      </w:r>
      <w:proofErr w:type="spellEnd"/>
      <w:r w:rsidRPr="007A2E45">
        <w:rPr>
          <w:rFonts w:ascii="Times New Roman" w:hAnsi="Times New Roman" w:cs="Times New Roman"/>
          <w:sz w:val="28"/>
          <w:szCs w:val="28"/>
          <w:lang w:val="uk-UA"/>
        </w:rPr>
        <w:t xml:space="preserve"> [Електронний ресурс] / Наталя </w:t>
      </w:r>
      <w:proofErr w:type="spellStart"/>
      <w:r w:rsidRPr="007A2E45">
        <w:rPr>
          <w:rFonts w:ascii="Times New Roman" w:hAnsi="Times New Roman" w:cs="Times New Roman"/>
          <w:sz w:val="28"/>
          <w:szCs w:val="28"/>
          <w:lang w:val="uk-UA"/>
        </w:rPr>
        <w:t>Мамченко</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Суд.-юрид</w:t>
      </w:r>
      <w:proofErr w:type="spellEnd"/>
      <w:r w:rsidRPr="007A2E45">
        <w:rPr>
          <w:rFonts w:ascii="Times New Roman" w:hAnsi="Times New Roman" w:cs="Times New Roman"/>
          <w:sz w:val="28"/>
          <w:szCs w:val="28"/>
          <w:lang w:val="uk-UA"/>
        </w:rPr>
        <w:t xml:space="preserve">. газ. – 2025. – 14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Йдеться про проведення працівниками Державного бюро розслідувань (ДБР) обшуків за місцем проживання заступника голови Вищої кваліфікаційної комісії суддів (ВККС) Олексія </w:t>
      </w:r>
      <w:proofErr w:type="spellStart"/>
      <w:r w:rsidRPr="007A2E45">
        <w:rPr>
          <w:rFonts w:ascii="Times New Roman" w:hAnsi="Times New Roman" w:cs="Times New Roman"/>
          <w:i/>
          <w:sz w:val="28"/>
          <w:szCs w:val="28"/>
          <w:lang w:val="uk-UA"/>
        </w:rPr>
        <w:t>Омельяна</w:t>
      </w:r>
      <w:proofErr w:type="spellEnd"/>
      <w:r w:rsidRPr="007A2E45">
        <w:rPr>
          <w:rFonts w:ascii="Times New Roman" w:hAnsi="Times New Roman" w:cs="Times New Roman"/>
          <w:i/>
          <w:sz w:val="28"/>
          <w:szCs w:val="28"/>
          <w:lang w:val="uk-UA"/>
        </w:rPr>
        <w:t xml:space="preserve"> у межах розслідування щодо можливого введення в оману суду. За попередніми даними ДБР, Олексій </w:t>
      </w:r>
      <w:proofErr w:type="spellStart"/>
      <w:r w:rsidRPr="007A2E45">
        <w:rPr>
          <w:rFonts w:ascii="Times New Roman" w:hAnsi="Times New Roman" w:cs="Times New Roman"/>
          <w:i/>
          <w:sz w:val="28"/>
          <w:szCs w:val="28"/>
          <w:lang w:val="uk-UA"/>
        </w:rPr>
        <w:t>Омельян</w:t>
      </w:r>
      <w:proofErr w:type="spellEnd"/>
      <w:r w:rsidRPr="007A2E45">
        <w:rPr>
          <w:rFonts w:ascii="Times New Roman" w:hAnsi="Times New Roman" w:cs="Times New Roman"/>
          <w:i/>
          <w:sz w:val="28"/>
          <w:szCs w:val="28"/>
          <w:lang w:val="uk-UA"/>
        </w:rPr>
        <w:t xml:space="preserve"> під час допиту в якості свідка у кримінальному провадженні за підозрою </w:t>
      </w:r>
      <w:proofErr w:type="spellStart"/>
      <w:r w:rsidRPr="007A2E45">
        <w:rPr>
          <w:rFonts w:ascii="Times New Roman" w:hAnsi="Times New Roman" w:cs="Times New Roman"/>
          <w:i/>
          <w:sz w:val="28"/>
          <w:szCs w:val="28"/>
          <w:lang w:val="uk-UA"/>
        </w:rPr>
        <w:t>екссудді</w:t>
      </w:r>
      <w:proofErr w:type="spellEnd"/>
      <w:r w:rsidRPr="007A2E45">
        <w:rPr>
          <w:rFonts w:ascii="Times New Roman" w:hAnsi="Times New Roman" w:cs="Times New Roman"/>
          <w:i/>
          <w:sz w:val="28"/>
          <w:szCs w:val="28"/>
          <w:lang w:val="uk-UA"/>
        </w:rPr>
        <w:t xml:space="preserve"> Олексію </w:t>
      </w:r>
      <w:proofErr w:type="spellStart"/>
      <w:r w:rsidRPr="007A2E45">
        <w:rPr>
          <w:rFonts w:ascii="Times New Roman" w:hAnsi="Times New Roman" w:cs="Times New Roman"/>
          <w:i/>
          <w:sz w:val="28"/>
          <w:szCs w:val="28"/>
          <w:lang w:val="uk-UA"/>
        </w:rPr>
        <w:t>Тандиру</w:t>
      </w:r>
      <w:proofErr w:type="spellEnd"/>
      <w:r w:rsidRPr="007A2E45">
        <w:rPr>
          <w:rFonts w:ascii="Times New Roman" w:hAnsi="Times New Roman" w:cs="Times New Roman"/>
          <w:i/>
          <w:sz w:val="28"/>
          <w:szCs w:val="28"/>
          <w:lang w:val="uk-UA"/>
        </w:rPr>
        <w:t xml:space="preserve"> у вчиненні смертельної дорожньо-транспортної пригоди (ДТП) міг надати завідомо неправдиві показання, поєднанні зі штучним створенням доказів захисту. Зазначено, що наразі досудове розслідування здійснюється за ознаками кримінального правопорушення, передбаченого ч. 2 ст. 384 Кримінального кодексу України (КК України) - "Введення в оману суду або іншого уповноваженого органу", санкція якої передбачає покарання у вигляді позбавлення волі на строк до п'яти років. </w:t>
      </w:r>
      <w:r w:rsidRPr="007A2E45">
        <w:rPr>
          <w:rFonts w:ascii="Times New Roman" w:hAnsi="Times New Roman" w:cs="Times New Roman"/>
          <w:sz w:val="28"/>
          <w:szCs w:val="28"/>
          <w:lang w:val="uk-UA"/>
        </w:rPr>
        <w:t xml:space="preserve">Текст: </w:t>
      </w:r>
      <w:hyperlink r:id="rId32" w:history="1">
        <w:r w:rsidRPr="007A2E45">
          <w:rPr>
            <w:rStyle w:val="a3"/>
            <w:rFonts w:ascii="Times New Roman" w:hAnsi="Times New Roman" w:cs="Times New Roman"/>
            <w:sz w:val="28"/>
            <w:szCs w:val="28"/>
            <w:lang w:val="uk-UA"/>
          </w:rPr>
          <w:t>https://sud.ua/uk/news/publication/325678-gbr-provodit-obysk-doma-u-zamestitelya-glavy-vkks-alekseya-omelyana-po-delu-tandyra</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i/>
          <w:sz w:val="28"/>
          <w:szCs w:val="28"/>
          <w:lang w:val="uk-UA"/>
        </w:rPr>
      </w:pPr>
      <w:proofErr w:type="spellStart"/>
      <w:r w:rsidRPr="007A2E45">
        <w:rPr>
          <w:rFonts w:ascii="Times New Roman" w:hAnsi="Times New Roman" w:cs="Times New Roman"/>
          <w:b/>
          <w:bCs/>
          <w:color w:val="2D2C37"/>
          <w:sz w:val="28"/>
          <w:szCs w:val="28"/>
          <w:lang w:val="uk-UA"/>
        </w:rPr>
        <w:t>Мамченко</w:t>
      </w:r>
      <w:proofErr w:type="spellEnd"/>
      <w:r w:rsidRPr="007A2E45">
        <w:rPr>
          <w:rFonts w:ascii="Times New Roman" w:hAnsi="Times New Roman" w:cs="Times New Roman"/>
          <w:b/>
          <w:bCs/>
          <w:color w:val="2D2C37"/>
          <w:sz w:val="28"/>
          <w:szCs w:val="28"/>
          <w:lang w:val="uk-UA"/>
        </w:rPr>
        <w:t xml:space="preserve"> Н. Кандидати в суди, які не змогли скласти іспит, зможуть спробувати ще раз в цьому ж році</w:t>
      </w:r>
      <w:r w:rsidRPr="007A2E45">
        <w:rPr>
          <w:rFonts w:ascii="Times New Roman" w:hAnsi="Times New Roman" w:cs="Times New Roman"/>
          <w:bCs/>
          <w:color w:val="2D2C37"/>
          <w:sz w:val="28"/>
          <w:szCs w:val="28"/>
          <w:lang w:val="uk-UA"/>
        </w:rPr>
        <w:t xml:space="preserve"> [Електронний ресурс] / Наталя </w:t>
      </w:r>
      <w:proofErr w:type="spellStart"/>
      <w:r w:rsidRPr="007A2E45">
        <w:rPr>
          <w:rFonts w:ascii="Times New Roman" w:hAnsi="Times New Roman" w:cs="Times New Roman"/>
          <w:bCs/>
          <w:color w:val="2D2C37"/>
          <w:sz w:val="28"/>
          <w:szCs w:val="28"/>
          <w:lang w:val="uk-UA"/>
        </w:rPr>
        <w:t>Мамченко</w:t>
      </w:r>
      <w:proofErr w:type="spellEnd"/>
      <w:r w:rsidRPr="007A2E45">
        <w:rPr>
          <w:rFonts w:ascii="Times New Roman" w:hAnsi="Times New Roman" w:cs="Times New Roman"/>
          <w:bCs/>
          <w:color w:val="2D2C37"/>
          <w:sz w:val="28"/>
          <w:szCs w:val="28"/>
          <w:lang w:val="uk-UA"/>
        </w:rPr>
        <w:t xml:space="preserve"> // </w:t>
      </w:r>
      <w:proofErr w:type="spellStart"/>
      <w:r w:rsidRPr="007A2E45">
        <w:rPr>
          <w:rFonts w:ascii="Times New Roman" w:hAnsi="Times New Roman" w:cs="Times New Roman"/>
          <w:bCs/>
          <w:color w:val="2D2C37"/>
          <w:sz w:val="28"/>
          <w:szCs w:val="28"/>
          <w:lang w:val="uk-UA"/>
        </w:rPr>
        <w:t>Суд.-юрид</w:t>
      </w:r>
      <w:proofErr w:type="spellEnd"/>
      <w:r w:rsidRPr="007A2E45">
        <w:rPr>
          <w:rFonts w:ascii="Times New Roman" w:hAnsi="Times New Roman" w:cs="Times New Roman"/>
          <w:bCs/>
          <w:color w:val="2D2C37"/>
          <w:sz w:val="28"/>
          <w:szCs w:val="28"/>
          <w:lang w:val="uk-UA"/>
        </w:rPr>
        <w:t xml:space="preserve">. газ. – 2025. – 20 </w:t>
      </w:r>
      <w:proofErr w:type="spellStart"/>
      <w:r w:rsidRPr="007A2E45">
        <w:rPr>
          <w:rFonts w:ascii="Times New Roman" w:hAnsi="Times New Roman" w:cs="Times New Roman"/>
          <w:bCs/>
          <w:color w:val="2D2C37"/>
          <w:sz w:val="28"/>
          <w:szCs w:val="28"/>
          <w:lang w:val="uk-UA"/>
        </w:rPr>
        <w:t>берез</w:t>
      </w:r>
      <w:proofErr w:type="spellEnd"/>
      <w:r w:rsidRPr="007A2E45">
        <w:rPr>
          <w:rFonts w:ascii="Times New Roman" w:hAnsi="Times New Roman" w:cs="Times New Roman"/>
          <w:bCs/>
          <w:color w:val="2D2C37"/>
          <w:sz w:val="28"/>
          <w:szCs w:val="28"/>
          <w:lang w:val="uk-UA"/>
        </w:rPr>
        <w:t xml:space="preserve">. — Електрон. дані.  </w:t>
      </w:r>
      <w:r w:rsidRPr="007A2E45">
        <w:rPr>
          <w:rFonts w:ascii="Times New Roman" w:hAnsi="Times New Roman" w:cs="Times New Roman"/>
          <w:bCs/>
          <w:i/>
          <w:color w:val="2D2C37"/>
          <w:sz w:val="28"/>
          <w:szCs w:val="28"/>
          <w:lang w:val="uk-UA"/>
        </w:rPr>
        <w:t xml:space="preserve">Розкрито зміст зареєстрованого у Верховній Раді України (ВР України) </w:t>
      </w:r>
      <w:proofErr w:type="spellStart"/>
      <w:r w:rsidRPr="007A2E45">
        <w:rPr>
          <w:rFonts w:ascii="Times New Roman" w:hAnsi="Times New Roman" w:cs="Times New Roman"/>
          <w:bCs/>
          <w:i/>
          <w:color w:val="2D2C37"/>
          <w:sz w:val="28"/>
          <w:szCs w:val="28"/>
          <w:lang w:val="uk-UA"/>
        </w:rPr>
        <w:t>законопроєкту</w:t>
      </w:r>
      <w:proofErr w:type="spellEnd"/>
      <w:r w:rsidRPr="007A2E45">
        <w:rPr>
          <w:rFonts w:ascii="Times New Roman" w:hAnsi="Times New Roman" w:cs="Times New Roman"/>
          <w:bCs/>
          <w:i/>
          <w:color w:val="2D2C37"/>
          <w:sz w:val="28"/>
          <w:szCs w:val="28"/>
          <w:lang w:val="uk-UA"/>
        </w:rPr>
        <w:t xml:space="preserve"> № 13114, яким пропонується прибрати обмеження для кандидатів на посаду судді, яке не дає їм повторно скласти кваліфікаційний іспит протягом року, в якому вони його не склали чи проігнорували. Як вказують народні депутати, ці обмеження ”видаються </w:t>
      </w:r>
      <w:proofErr w:type="spellStart"/>
      <w:r w:rsidRPr="007A2E45">
        <w:rPr>
          <w:rFonts w:ascii="Times New Roman" w:hAnsi="Times New Roman" w:cs="Times New Roman"/>
          <w:bCs/>
          <w:i/>
          <w:color w:val="2D2C37"/>
          <w:sz w:val="28"/>
          <w:szCs w:val="28"/>
          <w:lang w:val="uk-UA"/>
        </w:rPr>
        <w:t>необгрунтованими</w:t>
      </w:r>
      <w:proofErr w:type="spellEnd"/>
      <w:r w:rsidRPr="007A2E45">
        <w:rPr>
          <w:rFonts w:ascii="Times New Roman" w:hAnsi="Times New Roman" w:cs="Times New Roman"/>
          <w:bCs/>
          <w:i/>
          <w:color w:val="2D2C37"/>
          <w:sz w:val="28"/>
          <w:szCs w:val="28"/>
          <w:lang w:val="uk-UA"/>
        </w:rPr>
        <w:t xml:space="preserve"> під час дії в Україні воєнного стану та за наявності великої кількості суддівських вакансій”, а Вища кваліфікаційна комісія суддів (ВККС), у свою чергу, позитивно оцінила </w:t>
      </w:r>
      <w:proofErr w:type="spellStart"/>
      <w:r w:rsidRPr="007A2E45">
        <w:rPr>
          <w:rFonts w:ascii="Times New Roman" w:hAnsi="Times New Roman" w:cs="Times New Roman"/>
          <w:bCs/>
          <w:i/>
          <w:color w:val="2D2C37"/>
          <w:sz w:val="28"/>
          <w:szCs w:val="28"/>
          <w:lang w:val="uk-UA"/>
        </w:rPr>
        <w:t>законопроєкт</w:t>
      </w:r>
      <w:proofErr w:type="spellEnd"/>
      <w:r w:rsidRPr="007A2E45">
        <w:rPr>
          <w:rFonts w:ascii="Times New Roman" w:hAnsi="Times New Roman" w:cs="Times New Roman"/>
          <w:bCs/>
          <w:i/>
          <w:color w:val="2D2C37"/>
          <w:sz w:val="28"/>
          <w:szCs w:val="28"/>
          <w:lang w:val="uk-UA"/>
        </w:rPr>
        <w:t xml:space="preserve"> та наголосила, що цей </w:t>
      </w:r>
      <w:proofErr w:type="spellStart"/>
      <w:r w:rsidRPr="007A2E45">
        <w:rPr>
          <w:rFonts w:ascii="Times New Roman" w:hAnsi="Times New Roman" w:cs="Times New Roman"/>
          <w:bCs/>
          <w:i/>
          <w:color w:val="2D2C37"/>
          <w:sz w:val="28"/>
          <w:szCs w:val="28"/>
          <w:lang w:val="uk-UA"/>
        </w:rPr>
        <w:t>проєкт</w:t>
      </w:r>
      <w:proofErr w:type="spellEnd"/>
      <w:r w:rsidRPr="007A2E45">
        <w:rPr>
          <w:rFonts w:ascii="Times New Roman" w:hAnsi="Times New Roman" w:cs="Times New Roman"/>
          <w:bCs/>
          <w:i/>
          <w:color w:val="2D2C37"/>
          <w:sz w:val="28"/>
          <w:szCs w:val="28"/>
          <w:lang w:val="uk-UA"/>
        </w:rPr>
        <w:t xml:space="preserve"> ”змінює підходи щодо обмеження участі у нових конкурсах попередніх кандидатів, які </w:t>
      </w:r>
      <w:proofErr w:type="spellStart"/>
      <w:r w:rsidRPr="007A2E45">
        <w:rPr>
          <w:rFonts w:ascii="Times New Roman" w:hAnsi="Times New Roman" w:cs="Times New Roman"/>
          <w:bCs/>
          <w:i/>
          <w:color w:val="2D2C37"/>
          <w:sz w:val="28"/>
          <w:szCs w:val="28"/>
          <w:lang w:val="uk-UA"/>
        </w:rPr>
        <w:t>неуспішно</w:t>
      </w:r>
      <w:proofErr w:type="spellEnd"/>
      <w:r w:rsidRPr="007A2E45">
        <w:rPr>
          <w:rFonts w:ascii="Times New Roman" w:hAnsi="Times New Roman" w:cs="Times New Roman"/>
          <w:bCs/>
          <w:i/>
          <w:color w:val="2D2C37"/>
          <w:sz w:val="28"/>
          <w:szCs w:val="28"/>
          <w:lang w:val="uk-UA"/>
        </w:rPr>
        <w:t xml:space="preserve"> склали іспити, чи суддів, які </w:t>
      </w:r>
      <w:proofErr w:type="spellStart"/>
      <w:r w:rsidRPr="007A2E45">
        <w:rPr>
          <w:rFonts w:ascii="Times New Roman" w:hAnsi="Times New Roman" w:cs="Times New Roman"/>
          <w:bCs/>
          <w:i/>
          <w:color w:val="2D2C37"/>
          <w:sz w:val="28"/>
          <w:szCs w:val="28"/>
          <w:lang w:val="uk-UA"/>
        </w:rPr>
        <w:t>неуспішно</w:t>
      </w:r>
      <w:proofErr w:type="spellEnd"/>
      <w:r w:rsidRPr="007A2E45">
        <w:rPr>
          <w:rFonts w:ascii="Times New Roman" w:hAnsi="Times New Roman" w:cs="Times New Roman"/>
          <w:bCs/>
          <w:i/>
          <w:color w:val="2D2C37"/>
          <w:sz w:val="28"/>
          <w:szCs w:val="28"/>
          <w:lang w:val="uk-UA"/>
        </w:rPr>
        <w:t xml:space="preserve"> чи недостатньо успішно пройшли кваліфікаційне оцінювання”. Зазначено, що </w:t>
      </w:r>
      <w:proofErr w:type="spellStart"/>
      <w:r w:rsidRPr="007A2E45">
        <w:rPr>
          <w:rFonts w:ascii="Times New Roman" w:hAnsi="Times New Roman" w:cs="Times New Roman"/>
          <w:bCs/>
          <w:i/>
          <w:color w:val="2D2C37"/>
          <w:sz w:val="28"/>
          <w:szCs w:val="28"/>
          <w:lang w:val="uk-UA"/>
        </w:rPr>
        <w:t>законопроєктом</w:t>
      </w:r>
      <w:proofErr w:type="spellEnd"/>
      <w:r w:rsidRPr="007A2E45">
        <w:rPr>
          <w:rFonts w:ascii="Times New Roman" w:hAnsi="Times New Roman" w:cs="Times New Roman"/>
          <w:bCs/>
          <w:i/>
          <w:color w:val="2D2C37"/>
          <w:sz w:val="28"/>
          <w:szCs w:val="28"/>
          <w:lang w:val="uk-UA"/>
        </w:rPr>
        <w:t xml:space="preserve"> № 13114 також передбачено скасувати обмеження для певних посадовців, зокрема, працівників Національного агентства з питань запобігання корупції (НАЗК), Національного агентства з питань виявлення, розшуку та управління активами, одержаними від корупційних та інших злочинів (АРМА), митників та податківців, які забороняють їм претендувати на крісло судді Вищого антикорупційного суду (ВАКС).</w:t>
      </w:r>
      <w:r w:rsidRPr="007A2E45">
        <w:rPr>
          <w:rFonts w:ascii="Times New Roman" w:hAnsi="Times New Roman" w:cs="Times New Roman"/>
          <w:bCs/>
          <w:color w:val="2D2C37"/>
          <w:sz w:val="28"/>
          <w:szCs w:val="28"/>
          <w:lang w:val="uk-UA"/>
        </w:rPr>
        <w:t xml:space="preserve"> Текст: </w:t>
      </w:r>
      <w:hyperlink r:id="rId33" w:history="1">
        <w:r w:rsidRPr="007A2E45">
          <w:rPr>
            <w:rStyle w:val="a3"/>
            <w:rFonts w:ascii="Times New Roman" w:hAnsi="Times New Roman" w:cs="Times New Roman"/>
            <w:bCs/>
            <w:sz w:val="28"/>
            <w:szCs w:val="28"/>
            <w:lang w:val="uk-UA"/>
          </w:rPr>
          <w:t>https://sud.ua/uk/news/publication/326190-kandidaty-v-sudi-kotorye-ne-smogli-sdat-ekzamen-smogut-poprobovat-esche-raz-v-etom-zhe-godu</w:t>
        </w:r>
      </w:hyperlink>
      <w:r w:rsidRPr="007A2E45">
        <w:rPr>
          <w:rFonts w:ascii="Times New Roman" w:hAnsi="Times New Roman" w:cs="Times New Roman"/>
          <w:bCs/>
          <w:color w:val="2D2C37"/>
          <w:sz w:val="28"/>
          <w:szCs w:val="28"/>
          <w:lang w:val="uk-UA"/>
        </w:rPr>
        <w:t xml:space="preserve">            </w:t>
      </w:r>
      <w:r w:rsidRPr="007A2E45">
        <w:rPr>
          <w:rFonts w:ascii="Times New Roman" w:hAnsi="Times New Roman" w:cs="Times New Roman"/>
          <w:i/>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Мамченко</w:t>
      </w:r>
      <w:proofErr w:type="spellEnd"/>
      <w:r w:rsidRPr="007A2E45">
        <w:rPr>
          <w:rFonts w:ascii="Times New Roman" w:hAnsi="Times New Roman" w:cs="Times New Roman"/>
          <w:b/>
          <w:sz w:val="28"/>
          <w:szCs w:val="28"/>
          <w:lang w:val="uk-UA"/>
        </w:rPr>
        <w:t xml:space="preserve"> Н. НАЗК зможе перевіряти доходи чиновників та їх родичів лише за період, коли чиновник набув статусу декларанта</w:t>
      </w:r>
      <w:r w:rsidRPr="007A2E45">
        <w:rPr>
          <w:rFonts w:ascii="Times New Roman" w:hAnsi="Times New Roman" w:cs="Times New Roman"/>
          <w:sz w:val="28"/>
          <w:szCs w:val="28"/>
          <w:lang w:val="uk-UA"/>
        </w:rPr>
        <w:t xml:space="preserve"> [Електронний ресурс] / Наталя </w:t>
      </w:r>
      <w:proofErr w:type="spellStart"/>
      <w:r w:rsidRPr="007A2E45">
        <w:rPr>
          <w:rFonts w:ascii="Times New Roman" w:hAnsi="Times New Roman" w:cs="Times New Roman"/>
          <w:sz w:val="28"/>
          <w:szCs w:val="28"/>
          <w:lang w:val="uk-UA"/>
        </w:rPr>
        <w:t>Мамченко</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Суд.-юрид</w:t>
      </w:r>
      <w:proofErr w:type="spellEnd"/>
      <w:r w:rsidRPr="007A2E45">
        <w:rPr>
          <w:rFonts w:ascii="Times New Roman" w:hAnsi="Times New Roman" w:cs="Times New Roman"/>
          <w:sz w:val="28"/>
          <w:szCs w:val="28"/>
          <w:lang w:val="uk-UA"/>
        </w:rPr>
        <w:t xml:space="preserve">. газ. – 2025. – </w:t>
      </w:r>
      <w:r w:rsidR="00CE4049">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24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Йдеться про підготовлений до другого читання Комітетом Верховної Ради України (ВР України) з питань антикорупційної політики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 12374-д, яким, серед іншого, пропонується внести </w:t>
      </w:r>
      <w:r w:rsidRPr="007A2E45">
        <w:rPr>
          <w:rFonts w:ascii="Times New Roman" w:hAnsi="Times New Roman" w:cs="Times New Roman"/>
          <w:i/>
          <w:sz w:val="28"/>
          <w:szCs w:val="28"/>
          <w:lang w:val="uk-UA"/>
        </w:rPr>
        <w:lastRenderedPageBreak/>
        <w:t xml:space="preserve">зміни до статті 51-4 Закону "Про запобігання корупції".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передбачає, що моніторинг способу життя здійснюється Національним агентством з питань запобігання корупції (НАЗК) виключно за період перебування особи, стосовно якої він здійснюється, у статусі суб’єкта декларування, і предметом такого моніторингу можуть бути виключно активи, доходи, витрати, послуги та інші елементи способу життя, набуті, здійснені чи отримані особою у статусі суб’єкта декларування, і доходи, витрати, послуги та інші елементи способу життя, отримані членами сім’ї суб’єкта декларування за той самий період.</w:t>
      </w:r>
      <w:r w:rsidRPr="007A2E45">
        <w:rPr>
          <w:rFonts w:ascii="Times New Roman" w:hAnsi="Times New Roman" w:cs="Times New Roman"/>
          <w:sz w:val="28"/>
          <w:szCs w:val="28"/>
          <w:lang w:val="uk-UA"/>
        </w:rPr>
        <w:t xml:space="preserve"> Текст: </w:t>
      </w:r>
      <w:hyperlink r:id="rId34" w:history="1">
        <w:r w:rsidRPr="007A2E45">
          <w:rPr>
            <w:rStyle w:val="a3"/>
            <w:rFonts w:ascii="Times New Roman" w:hAnsi="Times New Roman" w:cs="Times New Roman"/>
            <w:sz w:val="28"/>
            <w:szCs w:val="28"/>
            <w:lang w:val="uk-UA"/>
          </w:rPr>
          <w:t>https://sud.ua/uk/news/publication/326512-napk-smozhet-proveryat-dokhody-chinovnikov-i-ikh-rodstvennikov-tolko-za-period-kogda-chinovnik-obrel-status-deklaranta</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Мамченко</w:t>
      </w:r>
      <w:proofErr w:type="spellEnd"/>
      <w:r w:rsidRPr="007A2E45">
        <w:rPr>
          <w:rFonts w:ascii="Times New Roman" w:hAnsi="Times New Roman" w:cs="Times New Roman"/>
          <w:b/>
          <w:sz w:val="28"/>
          <w:szCs w:val="28"/>
          <w:lang w:val="uk-UA"/>
        </w:rPr>
        <w:t xml:space="preserve"> Н. У Верховній Раді пропонують зняти обмеження, яке забороняє бути кандидатами в судді ВАКС працівникам НАЗК, АРМА, податківцям та митникам</w:t>
      </w:r>
      <w:r w:rsidRPr="007A2E45">
        <w:rPr>
          <w:rFonts w:ascii="Times New Roman" w:hAnsi="Times New Roman" w:cs="Times New Roman"/>
          <w:sz w:val="28"/>
          <w:szCs w:val="28"/>
          <w:lang w:val="uk-UA"/>
        </w:rPr>
        <w:t xml:space="preserve"> [Електронний ресурс] / Наталя </w:t>
      </w:r>
      <w:proofErr w:type="spellStart"/>
      <w:r w:rsidRPr="007A2E45">
        <w:rPr>
          <w:rFonts w:ascii="Times New Roman" w:hAnsi="Times New Roman" w:cs="Times New Roman"/>
          <w:sz w:val="28"/>
          <w:szCs w:val="28"/>
          <w:lang w:val="uk-UA"/>
        </w:rPr>
        <w:t>Мамченко</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Суд.-юрид</w:t>
      </w:r>
      <w:proofErr w:type="spellEnd"/>
      <w:r w:rsidRPr="007A2E45">
        <w:rPr>
          <w:rFonts w:ascii="Times New Roman" w:hAnsi="Times New Roman" w:cs="Times New Roman"/>
          <w:sz w:val="28"/>
          <w:szCs w:val="28"/>
          <w:lang w:val="uk-UA"/>
        </w:rPr>
        <w:t xml:space="preserve">. газ. – 2025. – 19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Йдеться про зареєстрований у Верховній Раді України (ВР України)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w:t>
      </w:r>
      <w:r w:rsidR="00CE4049">
        <w:rPr>
          <w:rFonts w:ascii="Times New Roman" w:hAnsi="Times New Roman" w:cs="Times New Roman"/>
          <w:i/>
          <w:sz w:val="28"/>
          <w:szCs w:val="28"/>
          <w:lang w:val="uk-UA"/>
        </w:rPr>
        <w:br/>
      </w:r>
      <w:r w:rsidRPr="007A2E45">
        <w:rPr>
          <w:rFonts w:ascii="Times New Roman" w:hAnsi="Times New Roman" w:cs="Times New Roman"/>
          <w:i/>
          <w:sz w:val="28"/>
          <w:szCs w:val="28"/>
          <w:lang w:val="uk-UA"/>
        </w:rPr>
        <w:t xml:space="preserve">№ 13114 авторства групи народних депутатів, серед яких - Денис Маслов, Володимир </w:t>
      </w:r>
      <w:proofErr w:type="spellStart"/>
      <w:r w:rsidRPr="007A2E45">
        <w:rPr>
          <w:rFonts w:ascii="Times New Roman" w:hAnsi="Times New Roman" w:cs="Times New Roman"/>
          <w:i/>
          <w:sz w:val="28"/>
          <w:szCs w:val="28"/>
          <w:lang w:val="uk-UA"/>
        </w:rPr>
        <w:t>Ватрас</w:t>
      </w:r>
      <w:proofErr w:type="spellEnd"/>
      <w:r w:rsidRPr="007A2E45">
        <w:rPr>
          <w:rFonts w:ascii="Times New Roman" w:hAnsi="Times New Roman" w:cs="Times New Roman"/>
          <w:i/>
          <w:sz w:val="28"/>
          <w:szCs w:val="28"/>
          <w:lang w:val="uk-UA"/>
        </w:rPr>
        <w:t xml:space="preserve">, Микола </w:t>
      </w:r>
      <w:proofErr w:type="spellStart"/>
      <w:r w:rsidRPr="007A2E45">
        <w:rPr>
          <w:rFonts w:ascii="Times New Roman" w:hAnsi="Times New Roman" w:cs="Times New Roman"/>
          <w:i/>
          <w:sz w:val="28"/>
          <w:szCs w:val="28"/>
          <w:lang w:val="uk-UA"/>
        </w:rPr>
        <w:t>Стефанчук</w:t>
      </w:r>
      <w:proofErr w:type="spellEnd"/>
      <w:r w:rsidRPr="007A2E45">
        <w:rPr>
          <w:rFonts w:ascii="Times New Roman" w:hAnsi="Times New Roman" w:cs="Times New Roman"/>
          <w:i/>
          <w:sz w:val="28"/>
          <w:szCs w:val="28"/>
          <w:lang w:val="uk-UA"/>
        </w:rPr>
        <w:t xml:space="preserve"> та інші. Зазначено, що </w:t>
      </w:r>
      <w:proofErr w:type="spellStart"/>
      <w:r w:rsidRPr="007A2E45">
        <w:rPr>
          <w:rFonts w:ascii="Times New Roman" w:hAnsi="Times New Roman" w:cs="Times New Roman"/>
          <w:i/>
          <w:sz w:val="28"/>
          <w:szCs w:val="28"/>
          <w:lang w:val="uk-UA"/>
        </w:rPr>
        <w:t>проєктом</w:t>
      </w:r>
      <w:proofErr w:type="spellEnd"/>
      <w:r w:rsidRPr="007A2E45">
        <w:rPr>
          <w:rFonts w:ascii="Times New Roman" w:hAnsi="Times New Roman" w:cs="Times New Roman"/>
          <w:i/>
          <w:sz w:val="28"/>
          <w:szCs w:val="28"/>
          <w:lang w:val="uk-UA"/>
        </w:rPr>
        <w:t xml:space="preserve"> пропонується скасувати обмеження для певних посадовців, які забороняють їм претендувати на посаду судді Вищого антикорупційного суду (ВАКС), зокрема таку заборону претендувати на посаду ВАКС можуть зняти для працівників митних органів, Національного агентства з питань запобігання корупції (НАЗК), Національного агентства України з питань виявлення, розшуку та управління активами, одержаними від корупційних та інших злочинів (АРМА), Антимонопольного комітету України (АМКУ), Рахункової палати, Державної податкової служби, Міністерства фінансів.</w:t>
      </w:r>
      <w:r w:rsidRPr="007A2E45">
        <w:rPr>
          <w:rFonts w:ascii="Times New Roman" w:hAnsi="Times New Roman" w:cs="Times New Roman"/>
          <w:sz w:val="28"/>
          <w:szCs w:val="28"/>
          <w:lang w:val="uk-UA"/>
        </w:rPr>
        <w:t xml:space="preserve"> Текст: </w:t>
      </w:r>
      <w:hyperlink r:id="rId35" w:history="1">
        <w:r w:rsidRPr="007A2E45">
          <w:rPr>
            <w:rStyle w:val="a3"/>
            <w:rFonts w:ascii="Times New Roman" w:hAnsi="Times New Roman" w:cs="Times New Roman"/>
            <w:sz w:val="28"/>
            <w:szCs w:val="28"/>
            <w:lang w:val="uk-UA"/>
          </w:rPr>
          <w:t>https://sud.ua/uk/news/publication/326116-v-verkhovnoy-rade-predlagayut-snyat-ogranichenie-zapreschayuschee-byt-kandidatami-na-dolzhnost-sudi-vaks-sotrudnikam-nazk-arma-nalogovikam-i-tamozhennikam</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7A2E45">
        <w:rPr>
          <w:rFonts w:ascii="Times New Roman" w:hAnsi="Times New Roman" w:cs="Times New Roman"/>
          <w:b/>
          <w:bCs/>
          <w:color w:val="2D2C37"/>
          <w:sz w:val="28"/>
          <w:szCs w:val="28"/>
          <w:lang w:val="uk-UA"/>
        </w:rPr>
        <w:lastRenderedPageBreak/>
        <w:t>Мельник М. ВАКС: правосуддя з обвинувальним ухилом</w:t>
      </w:r>
      <w:r w:rsidRPr="007A2E45">
        <w:rPr>
          <w:rFonts w:ascii="Times New Roman" w:hAnsi="Times New Roman" w:cs="Times New Roman"/>
          <w:bCs/>
          <w:color w:val="2D2C37"/>
          <w:sz w:val="28"/>
          <w:szCs w:val="28"/>
          <w:lang w:val="uk-UA"/>
        </w:rPr>
        <w:t xml:space="preserve"> [Електронний ресурс] / Микола Мельник // </w:t>
      </w:r>
      <w:proofErr w:type="spellStart"/>
      <w:r w:rsidRPr="007A2E45">
        <w:rPr>
          <w:rFonts w:ascii="Times New Roman" w:hAnsi="Times New Roman" w:cs="Times New Roman"/>
          <w:bCs/>
          <w:color w:val="2D2C37"/>
          <w:sz w:val="28"/>
          <w:szCs w:val="28"/>
          <w:lang w:val="uk-UA"/>
        </w:rPr>
        <w:t>Суд.-юрид</w:t>
      </w:r>
      <w:proofErr w:type="spellEnd"/>
      <w:r w:rsidRPr="007A2E45">
        <w:rPr>
          <w:rFonts w:ascii="Times New Roman" w:hAnsi="Times New Roman" w:cs="Times New Roman"/>
          <w:bCs/>
          <w:color w:val="2D2C37"/>
          <w:sz w:val="28"/>
          <w:szCs w:val="28"/>
          <w:lang w:val="uk-UA"/>
        </w:rPr>
        <w:t xml:space="preserve">. газ. – 2025. – 19 </w:t>
      </w:r>
      <w:proofErr w:type="spellStart"/>
      <w:r w:rsidRPr="007A2E45">
        <w:rPr>
          <w:rFonts w:ascii="Times New Roman" w:hAnsi="Times New Roman" w:cs="Times New Roman"/>
          <w:bCs/>
          <w:color w:val="2D2C37"/>
          <w:sz w:val="28"/>
          <w:szCs w:val="28"/>
          <w:lang w:val="uk-UA"/>
        </w:rPr>
        <w:t>берез</w:t>
      </w:r>
      <w:proofErr w:type="spellEnd"/>
      <w:r w:rsidRPr="007A2E45">
        <w:rPr>
          <w:rFonts w:ascii="Times New Roman" w:hAnsi="Times New Roman" w:cs="Times New Roman"/>
          <w:bCs/>
          <w:color w:val="2D2C37"/>
          <w:sz w:val="28"/>
          <w:szCs w:val="28"/>
          <w:lang w:val="uk-UA"/>
        </w:rPr>
        <w:t xml:space="preserve">. — Електрон. дані.  </w:t>
      </w:r>
      <w:r w:rsidRPr="007A2E45">
        <w:rPr>
          <w:rFonts w:ascii="Times New Roman" w:hAnsi="Times New Roman" w:cs="Times New Roman"/>
          <w:bCs/>
          <w:i/>
          <w:color w:val="2D2C37"/>
          <w:sz w:val="28"/>
          <w:szCs w:val="28"/>
          <w:lang w:val="uk-UA"/>
        </w:rPr>
        <w:t>У контексті принципів верховенства права, презумпції невинуватості, конституційних засад судочинства та загальних засад кримінального провадження досліджено рішення Вищого антикорупційного суду (ВАКС) з обрання запобіжного заходу. Наведено типові аргументи, які використовують судді ВАКС при постановленні рішень стосовно обрання запобіжних заходів, та окреслено деякі специфічні фактори, що спричиняють проблеми у діяльності ВАКС. Висловлено думку, що слідчі судді ВАКС уже на етапі обрання запобіжного заходу перебувають під впливом цілеспрямовано сформованої суспільної думки і, задовольняючи клопотання Національного антикорупційного бюро України (НАБУ) та Спеціалізованої антикорупційної прокуратури (САП), застосовують до підозрюваних максимально суворі види процесуального примусу.</w:t>
      </w:r>
      <w:r w:rsidRPr="007A2E45">
        <w:rPr>
          <w:rFonts w:ascii="Times New Roman" w:hAnsi="Times New Roman" w:cs="Times New Roman"/>
          <w:bCs/>
          <w:color w:val="2D2C37"/>
          <w:sz w:val="28"/>
          <w:szCs w:val="28"/>
          <w:lang w:val="uk-UA"/>
        </w:rPr>
        <w:t xml:space="preserve"> Текст: </w:t>
      </w:r>
      <w:hyperlink r:id="rId36" w:history="1">
        <w:r w:rsidRPr="007A2E45">
          <w:rPr>
            <w:rStyle w:val="a3"/>
            <w:rFonts w:ascii="Times New Roman" w:hAnsi="Times New Roman" w:cs="Times New Roman"/>
            <w:bCs/>
            <w:sz w:val="28"/>
            <w:szCs w:val="28"/>
            <w:lang w:val="uk-UA"/>
          </w:rPr>
          <w:t>https://sud.ua/uk/news/publication/325964-vaks-pravosudie-s-obvinitelnym-uklonom</w:t>
        </w:r>
      </w:hyperlink>
      <w:r w:rsidRPr="007A2E45">
        <w:rPr>
          <w:rFonts w:ascii="Times New Roman" w:hAnsi="Times New Roman" w:cs="Times New Roman"/>
          <w:bCs/>
          <w:color w:val="2D2C37"/>
          <w:sz w:val="28"/>
          <w:szCs w:val="28"/>
          <w:lang w:val="uk-UA"/>
        </w:rPr>
        <w:t xml:space="preserve">       </w:t>
      </w:r>
      <w:r w:rsidRPr="007A2E45">
        <w:rPr>
          <w:rFonts w:ascii="Times New Roman" w:hAnsi="Times New Roman" w:cs="Times New Roman"/>
          <w:i/>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Мер Києва Віталій Кличко анонсував масові звільнення в КМДА і комунальних підприємствах</w:t>
      </w:r>
      <w:r w:rsidRPr="007A2E45">
        <w:rPr>
          <w:rFonts w:ascii="Times New Roman" w:hAnsi="Times New Roman" w:cs="Times New Roman"/>
          <w:sz w:val="28"/>
          <w:szCs w:val="28"/>
          <w:lang w:val="uk-UA"/>
        </w:rPr>
        <w:t xml:space="preserve"> [Електронний ресурс] // Високий замок. – 2025. – 13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Йдеться про те, що міський голова Києва Віталій Кличко оголосив про нову серію звільнень у Київській міській держадміністрації (КМДА) та комунальних підприємствах міста після викриття правопорушень у земельній сфері столиці. Як зазначив Віталій Кличко, місто надає правоохоронцям усі запитувані документи та сприяє слідству, а також тривають перевірки в різних департаментах. Окрім того, міський голова дав доручення перевірити документи щодо земельних ділянок, про які йдеться в розслідуванні Національного антикорупційного бюро України (НАБУ). "Також уже готується пакет рішень, щоб унеможливити такі зловживання надалі. Це стосується і процедур, щоб закрити лазівки в законодавстві", - запевнив Віталій Кличко. </w:t>
      </w:r>
      <w:r w:rsidRPr="007A2E45">
        <w:rPr>
          <w:rFonts w:ascii="Times New Roman" w:hAnsi="Times New Roman" w:cs="Times New Roman"/>
          <w:sz w:val="28"/>
          <w:szCs w:val="28"/>
          <w:lang w:val="uk-UA"/>
        </w:rPr>
        <w:lastRenderedPageBreak/>
        <w:t xml:space="preserve">Текст: </w:t>
      </w:r>
      <w:hyperlink r:id="rId37" w:history="1">
        <w:r w:rsidRPr="007A2E45">
          <w:rPr>
            <w:rStyle w:val="a3"/>
            <w:rFonts w:ascii="Times New Roman" w:hAnsi="Times New Roman" w:cs="Times New Roman"/>
            <w:sz w:val="28"/>
            <w:szCs w:val="28"/>
            <w:lang w:val="uk-UA"/>
          </w:rPr>
          <w:t>https://wz.lviv.ua/news/529457-mer-kyieva-vitalii-klychko-anonsuvav-masovi-zvilnennia-v-kmda-i-komunalnykh-pidpryiemstvakh</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Могильний Г. Будинки-привиди й "туалетні схеми" в законі. Чому постріли НАБУ та САП можуть бути холостими</w:t>
      </w:r>
      <w:r w:rsidRPr="007A2E45">
        <w:rPr>
          <w:rFonts w:ascii="Times New Roman" w:hAnsi="Times New Roman" w:cs="Times New Roman"/>
          <w:sz w:val="28"/>
          <w:szCs w:val="28"/>
          <w:lang w:val="uk-UA"/>
        </w:rPr>
        <w:t xml:space="preserve"> [Електронний ресурс] / Георгій Могильний // Дзеркало тижня. – 2025. – 12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Йдеться про викриття масштабної корупційної схеми із незаконним привласненням землі в Києві, яку викрили Національне антикорупційне бюро України (НАБУ) та Спеціалізована антикорупційна прокуратура (САП) у рамках операції "Чисте місто". Зазначено, що у центрі розслідування - заступник голови Київської міськдержадміністрації (КМДА), депутати Київради та ймовірний організатор Денис </w:t>
      </w:r>
      <w:proofErr w:type="spellStart"/>
      <w:r w:rsidRPr="007A2E45">
        <w:rPr>
          <w:rFonts w:ascii="Times New Roman" w:hAnsi="Times New Roman" w:cs="Times New Roman"/>
          <w:i/>
          <w:sz w:val="28"/>
          <w:szCs w:val="28"/>
          <w:lang w:val="uk-UA"/>
        </w:rPr>
        <w:t>Комарницький</w:t>
      </w:r>
      <w:proofErr w:type="spellEnd"/>
      <w:r w:rsidRPr="007A2E45">
        <w:rPr>
          <w:rFonts w:ascii="Times New Roman" w:hAnsi="Times New Roman" w:cs="Times New Roman"/>
          <w:i/>
          <w:sz w:val="28"/>
          <w:szCs w:val="28"/>
          <w:lang w:val="uk-UA"/>
        </w:rPr>
        <w:t xml:space="preserve">. Проаналізовано механізм так званих "туалетних схем", коли під вигадані будівлі оформлюють земельні ділянки без конкурсу. Також вказано на недосконале законодавство, яке ускладнює роботу антикорупційних органів і сприяє узаконенню махінацій. Наголошено, що проблему можна вирішити лише через реальну реформу земельного законодавства та дотримання регламенту Київради. </w:t>
      </w:r>
      <w:r w:rsidRPr="007A2E45">
        <w:rPr>
          <w:rFonts w:ascii="Times New Roman" w:hAnsi="Times New Roman" w:cs="Times New Roman"/>
          <w:sz w:val="28"/>
          <w:szCs w:val="28"/>
          <w:lang w:val="uk-UA"/>
        </w:rPr>
        <w:t xml:space="preserve">Текст: </w:t>
      </w:r>
      <w:hyperlink r:id="rId38" w:history="1">
        <w:r w:rsidRPr="007A2E45">
          <w:rPr>
            <w:rStyle w:val="a3"/>
            <w:rFonts w:ascii="Times New Roman" w:hAnsi="Times New Roman" w:cs="Times New Roman"/>
            <w:sz w:val="28"/>
            <w:szCs w:val="28"/>
            <w:lang w:val="uk-UA"/>
          </w:rPr>
          <w:t>https://zn.ua/ukr/POLITICS/budinki-prividi-j-tualetni-skhemi-v-zakoni-chomu-postrili-nabu-ta-sap-mozhut-buti-kholostimi.html</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На Вінниччині державі повернули землі з пам’ятками археології трипільської культури</w:t>
      </w:r>
      <w:r w:rsidRPr="007A2E45">
        <w:rPr>
          <w:rFonts w:ascii="Times New Roman" w:hAnsi="Times New Roman" w:cs="Times New Roman"/>
          <w:sz w:val="28"/>
          <w:szCs w:val="28"/>
          <w:lang w:val="uk-UA"/>
        </w:rPr>
        <w:t xml:space="preserve"> [Електронний ресурс] // Укрінформ : [укр. </w:t>
      </w:r>
      <w:proofErr w:type="spellStart"/>
      <w:r w:rsidRPr="007A2E45">
        <w:rPr>
          <w:rFonts w:ascii="Times New Roman" w:hAnsi="Times New Roman" w:cs="Times New Roman"/>
          <w:sz w:val="28"/>
          <w:szCs w:val="28"/>
          <w:lang w:val="uk-UA"/>
        </w:rPr>
        <w:t>інформ</w:t>
      </w:r>
      <w:proofErr w:type="spellEnd"/>
      <w:r w:rsidRPr="007A2E45">
        <w:rPr>
          <w:rFonts w:ascii="Times New Roman" w:hAnsi="Times New Roman" w:cs="Times New Roman"/>
          <w:sz w:val="28"/>
          <w:szCs w:val="28"/>
          <w:lang w:val="uk-UA"/>
        </w:rPr>
        <w:t xml:space="preserve">. сайт]. – 2025. – 18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За повідомленням Вінницької обласної прокуратури, за рішенням суду державі повернули дві земельні ділянки з пам’ятками археології трипільської культури та похованнями бронзової доби, розташовані на території </w:t>
      </w:r>
      <w:proofErr w:type="spellStart"/>
      <w:r w:rsidRPr="007A2E45">
        <w:rPr>
          <w:rFonts w:ascii="Times New Roman" w:hAnsi="Times New Roman" w:cs="Times New Roman"/>
          <w:i/>
          <w:sz w:val="28"/>
          <w:szCs w:val="28"/>
          <w:lang w:val="uk-UA"/>
        </w:rPr>
        <w:t>Чечельницької</w:t>
      </w:r>
      <w:proofErr w:type="spellEnd"/>
      <w:r w:rsidRPr="007A2E45">
        <w:rPr>
          <w:rFonts w:ascii="Times New Roman" w:hAnsi="Times New Roman" w:cs="Times New Roman"/>
          <w:i/>
          <w:sz w:val="28"/>
          <w:szCs w:val="28"/>
          <w:lang w:val="uk-UA"/>
        </w:rPr>
        <w:t xml:space="preserve"> селищної громади Гайсинського району. Зазначено, що суд визнав незаконним і скасував наказ Головного управління </w:t>
      </w:r>
      <w:proofErr w:type="spellStart"/>
      <w:r w:rsidRPr="007A2E45">
        <w:rPr>
          <w:rFonts w:ascii="Times New Roman" w:hAnsi="Times New Roman" w:cs="Times New Roman"/>
          <w:i/>
          <w:sz w:val="28"/>
          <w:szCs w:val="28"/>
          <w:lang w:val="uk-UA"/>
        </w:rPr>
        <w:t>Держгеокадастру</w:t>
      </w:r>
      <w:proofErr w:type="spellEnd"/>
      <w:r w:rsidRPr="007A2E45">
        <w:rPr>
          <w:rFonts w:ascii="Times New Roman" w:hAnsi="Times New Roman" w:cs="Times New Roman"/>
          <w:i/>
          <w:sz w:val="28"/>
          <w:szCs w:val="28"/>
          <w:lang w:val="uk-UA"/>
        </w:rPr>
        <w:t xml:space="preserve"> у Вінницькій області "Про передачу земельних ділянок державної власності в комунальну власність" в частині передачі вказаних ділянок у власність </w:t>
      </w:r>
      <w:proofErr w:type="spellStart"/>
      <w:r w:rsidRPr="007A2E45">
        <w:rPr>
          <w:rFonts w:ascii="Times New Roman" w:hAnsi="Times New Roman" w:cs="Times New Roman"/>
          <w:i/>
          <w:sz w:val="28"/>
          <w:szCs w:val="28"/>
          <w:lang w:val="uk-UA"/>
        </w:rPr>
        <w:t>Чечельницької</w:t>
      </w:r>
      <w:proofErr w:type="spellEnd"/>
      <w:r w:rsidRPr="007A2E45">
        <w:rPr>
          <w:rFonts w:ascii="Times New Roman" w:hAnsi="Times New Roman" w:cs="Times New Roman"/>
          <w:i/>
          <w:sz w:val="28"/>
          <w:szCs w:val="28"/>
          <w:lang w:val="uk-UA"/>
        </w:rPr>
        <w:t xml:space="preserve"> селищної ради та скасував державну реєстрацію права комунальної власності на ці ділянки у зв’язку з тим, що відповідно до Закону України </w:t>
      </w:r>
      <w:r w:rsidRPr="007A2E45">
        <w:rPr>
          <w:rFonts w:ascii="Times New Roman" w:hAnsi="Times New Roman" w:cs="Times New Roman"/>
          <w:i/>
          <w:sz w:val="28"/>
          <w:szCs w:val="28"/>
          <w:lang w:val="uk-UA"/>
        </w:rPr>
        <w:lastRenderedPageBreak/>
        <w:t>"Про охорону культурної спадщини" такі землі можуть перебувати виключно у державній власності.</w:t>
      </w:r>
      <w:r w:rsidRPr="007A2E45">
        <w:rPr>
          <w:rFonts w:ascii="Times New Roman" w:hAnsi="Times New Roman" w:cs="Times New Roman"/>
          <w:sz w:val="28"/>
          <w:szCs w:val="28"/>
          <w:lang w:val="uk-UA"/>
        </w:rPr>
        <w:t xml:space="preserve"> Текст: </w:t>
      </w:r>
      <w:hyperlink r:id="rId39" w:history="1">
        <w:r w:rsidRPr="007A2E45">
          <w:rPr>
            <w:rStyle w:val="a3"/>
            <w:rFonts w:ascii="Times New Roman" w:hAnsi="Times New Roman" w:cs="Times New Roman"/>
            <w:sz w:val="28"/>
            <w:szCs w:val="28"/>
            <w:lang w:val="uk-UA"/>
          </w:rPr>
          <w:t>https://www.ukrinform.ua/rubric-culture/3971891-na-vinniccini-derzavi-povernuli-zemli-z-pamatkami-arheologii-tripilskoi-kulturi.html</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Ніколаєнко Т. Врятувати Царевич та ОАСК: як справа ДБР може змінити долю одіозних суддів</w:t>
      </w:r>
      <w:r w:rsidRPr="007A2E45">
        <w:rPr>
          <w:rFonts w:ascii="Times New Roman" w:hAnsi="Times New Roman" w:cs="Times New Roman"/>
          <w:sz w:val="28"/>
          <w:szCs w:val="28"/>
          <w:lang w:val="uk-UA"/>
        </w:rPr>
        <w:t xml:space="preserve"> [Електронний ресурс] / Тетяна Ніколаєнко // </w:t>
      </w:r>
      <w:proofErr w:type="spellStart"/>
      <w:r w:rsidRPr="007A2E45">
        <w:rPr>
          <w:rFonts w:ascii="Times New Roman" w:hAnsi="Times New Roman" w:cs="Times New Roman"/>
          <w:sz w:val="28"/>
          <w:szCs w:val="28"/>
          <w:lang w:val="uk-UA"/>
        </w:rPr>
        <w:t>Цензор.НЕТ</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інтернет-портал</w:t>
      </w:r>
      <w:proofErr w:type="spellEnd"/>
      <w:r w:rsidRPr="007A2E45">
        <w:rPr>
          <w:rFonts w:ascii="Times New Roman" w:hAnsi="Times New Roman" w:cs="Times New Roman"/>
          <w:sz w:val="28"/>
          <w:szCs w:val="28"/>
          <w:lang w:val="uk-UA"/>
        </w:rPr>
        <w:t xml:space="preserve">]. – 2025. – 19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Йдеться про проведені 10 березня 2025 року слідчими Державного бюро розслідувань (ДБР) обшуки у приміщенні Вищої кваліфікаційної комісії суддів (ВККС) у межах кримінального провадження, зареєстрованого 25 липня 2024 року ”за ознаками кримінального правопорушення, передбаченого частиною першою статті 376-1 Кримінального кодексу України (незаконне втручання в роботу автоматизованих систем в органах та установах системи правосуддя)”. Також розглянуто ситуацію навколо справи заступника голови ВККС Олексія </w:t>
      </w:r>
      <w:proofErr w:type="spellStart"/>
      <w:r w:rsidRPr="007A2E45">
        <w:rPr>
          <w:rFonts w:ascii="Times New Roman" w:hAnsi="Times New Roman" w:cs="Times New Roman"/>
          <w:i/>
          <w:sz w:val="28"/>
          <w:szCs w:val="28"/>
          <w:lang w:val="uk-UA"/>
        </w:rPr>
        <w:t>Омельяна</w:t>
      </w:r>
      <w:proofErr w:type="spellEnd"/>
      <w:r w:rsidRPr="007A2E45">
        <w:rPr>
          <w:rFonts w:ascii="Times New Roman" w:hAnsi="Times New Roman" w:cs="Times New Roman"/>
          <w:i/>
          <w:sz w:val="28"/>
          <w:szCs w:val="28"/>
          <w:lang w:val="uk-UA"/>
        </w:rPr>
        <w:t xml:space="preserve">, якого підозрюють у дачі неправдивих свідчень щодо судді Олексія </w:t>
      </w:r>
      <w:proofErr w:type="spellStart"/>
      <w:r w:rsidRPr="007A2E45">
        <w:rPr>
          <w:rFonts w:ascii="Times New Roman" w:hAnsi="Times New Roman" w:cs="Times New Roman"/>
          <w:i/>
          <w:sz w:val="28"/>
          <w:szCs w:val="28"/>
          <w:lang w:val="uk-UA"/>
        </w:rPr>
        <w:t>Тандира</w:t>
      </w:r>
      <w:proofErr w:type="spellEnd"/>
      <w:r w:rsidRPr="007A2E45">
        <w:rPr>
          <w:rFonts w:ascii="Times New Roman" w:hAnsi="Times New Roman" w:cs="Times New Roman"/>
          <w:i/>
          <w:sz w:val="28"/>
          <w:szCs w:val="28"/>
          <w:lang w:val="uk-UA"/>
        </w:rPr>
        <w:t xml:space="preserve">, який збив </w:t>
      </w:r>
      <w:proofErr w:type="spellStart"/>
      <w:r w:rsidRPr="007A2E45">
        <w:rPr>
          <w:rFonts w:ascii="Times New Roman" w:hAnsi="Times New Roman" w:cs="Times New Roman"/>
          <w:i/>
          <w:sz w:val="28"/>
          <w:szCs w:val="28"/>
          <w:lang w:val="uk-UA"/>
        </w:rPr>
        <w:t>насмерть</w:t>
      </w:r>
      <w:proofErr w:type="spellEnd"/>
      <w:r w:rsidRPr="007A2E45">
        <w:rPr>
          <w:rFonts w:ascii="Times New Roman" w:hAnsi="Times New Roman" w:cs="Times New Roman"/>
          <w:i/>
          <w:sz w:val="28"/>
          <w:szCs w:val="28"/>
          <w:lang w:val="uk-UA"/>
        </w:rPr>
        <w:t xml:space="preserve"> військового Національної гвардії Вадима Бондаренка. Наведено коментар юристки Центру протидії корупції Олени </w:t>
      </w:r>
      <w:proofErr w:type="spellStart"/>
      <w:r w:rsidRPr="007A2E45">
        <w:rPr>
          <w:rFonts w:ascii="Times New Roman" w:hAnsi="Times New Roman" w:cs="Times New Roman"/>
          <w:i/>
          <w:sz w:val="28"/>
          <w:szCs w:val="28"/>
          <w:lang w:val="uk-UA"/>
        </w:rPr>
        <w:t>Щербан</w:t>
      </w:r>
      <w:proofErr w:type="spellEnd"/>
      <w:r w:rsidRPr="007A2E45">
        <w:rPr>
          <w:rFonts w:ascii="Times New Roman" w:hAnsi="Times New Roman" w:cs="Times New Roman"/>
          <w:i/>
          <w:sz w:val="28"/>
          <w:szCs w:val="28"/>
          <w:lang w:val="uk-UA"/>
        </w:rPr>
        <w:t xml:space="preserve">, яка назвала все, що відбувається, затягуванням та блокуванням кваліфікаційного оцінювання суддів і тиском на членів комісії. Окрім того, вказано, що Олексій </w:t>
      </w:r>
      <w:proofErr w:type="spellStart"/>
      <w:r w:rsidRPr="007A2E45">
        <w:rPr>
          <w:rFonts w:ascii="Times New Roman" w:hAnsi="Times New Roman" w:cs="Times New Roman"/>
          <w:i/>
          <w:sz w:val="28"/>
          <w:szCs w:val="28"/>
          <w:lang w:val="uk-UA"/>
        </w:rPr>
        <w:t>Омельян</w:t>
      </w:r>
      <w:proofErr w:type="spellEnd"/>
      <w:r w:rsidRPr="007A2E45">
        <w:rPr>
          <w:rFonts w:ascii="Times New Roman" w:hAnsi="Times New Roman" w:cs="Times New Roman"/>
          <w:i/>
          <w:sz w:val="28"/>
          <w:szCs w:val="28"/>
          <w:lang w:val="uk-UA"/>
        </w:rPr>
        <w:t xml:space="preserve"> був призначений доповідачем по атестації у ВККС судді Печерського районного суду Києва Оксани Царевич, яка свого часу розглядала справи Юрія Луценка, та Юлії Тимошенко, а під час Революції Гідності ухвалила неправосудне рішення щодо чотирьох людей, які брали участь у поїздці ”</w:t>
      </w:r>
      <w:proofErr w:type="spellStart"/>
      <w:r w:rsidRPr="007A2E45">
        <w:rPr>
          <w:rFonts w:ascii="Times New Roman" w:hAnsi="Times New Roman" w:cs="Times New Roman"/>
          <w:i/>
          <w:sz w:val="28"/>
          <w:szCs w:val="28"/>
          <w:lang w:val="uk-UA"/>
        </w:rPr>
        <w:t>Автомайдану</w:t>
      </w:r>
      <w:proofErr w:type="spellEnd"/>
      <w:r w:rsidRPr="007A2E45">
        <w:rPr>
          <w:rFonts w:ascii="Times New Roman" w:hAnsi="Times New Roman" w:cs="Times New Roman"/>
          <w:i/>
          <w:sz w:val="28"/>
          <w:szCs w:val="28"/>
          <w:lang w:val="uk-UA"/>
        </w:rPr>
        <w:t xml:space="preserve">” в Межигір’я 29 грудня 2013 року. Подано заяву ВККС, у якій дії ДБР розцінено як ”посягання на інституційну незалежність Комісії як органу суддівського врядування з метою дестабілізації її роботи та перешкоджання у виконанні покладених завдань”, та наголошено, що це може ”призвести до зриву конкурсів до Вищого антикорупційного суду, апеляційних та місцевих судів, а також </w:t>
      </w:r>
      <w:r w:rsidRPr="007A2E45">
        <w:rPr>
          <w:rFonts w:ascii="Times New Roman" w:hAnsi="Times New Roman" w:cs="Times New Roman"/>
          <w:i/>
          <w:sz w:val="28"/>
          <w:szCs w:val="28"/>
          <w:lang w:val="uk-UA"/>
        </w:rPr>
        <w:lastRenderedPageBreak/>
        <w:t xml:space="preserve">завершення кваліфікаційного оцінювання суддів на відповідність займаній посаді, що ставить під  загрозу євроінтеграційні прагнення України”. </w:t>
      </w:r>
      <w:r w:rsidRPr="007A2E45">
        <w:rPr>
          <w:rFonts w:ascii="Times New Roman" w:hAnsi="Times New Roman" w:cs="Times New Roman"/>
          <w:sz w:val="28"/>
          <w:szCs w:val="28"/>
          <w:lang w:val="uk-UA"/>
        </w:rPr>
        <w:t xml:space="preserve">Текст: </w:t>
      </w:r>
      <w:hyperlink r:id="rId40" w:history="1">
        <w:r w:rsidRPr="007A2E45">
          <w:rPr>
            <w:rStyle w:val="a3"/>
            <w:rFonts w:ascii="Times New Roman" w:hAnsi="Times New Roman" w:cs="Times New Roman"/>
            <w:sz w:val="28"/>
            <w:szCs w:val="28"/>
            <w:lang w:val="uk-UA"/>
          </w:rPr>
          <w:t>https://censor.net/ua/resonance/3541862/sudova-reforma-i-obshuky-u-suddiv-vyscha-kvalifikatsiyina-komisiya-suddiv</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Олійничук</w:t>
      </w:r>
      <w:proofErr w:type="spellEnd"/>
      <w:r w:rsidRPr="007A2E45">
        <w:rPr>
          <w:rFonts w:ascii="Times New Roman" w:hAnsi="Times New Roman" w:cs="Times New Roman"/>
          <w:b/>
          <w:sz w:val="28"/>
          <w:szCs w:val="28"/>
          <w:lang w:val="uk-UA"/>
        </w:rPr>
        <w:t xml:space="preserve"> Р. П. Роль та значення кримінального аналізу в діяльності детективів Бюро економічної безпеки України</w:t>
      </w:r>
      <w:r w:rsidRPr="007A2E45">
        <w:rPr>
          <w:rFonts w:ascii="Times New Roman" w:hAnsi="Times New Roman" w:cs="Times New Roman"/>
          <w:sz w:val="28"/>
          <w:szCs w:val="28"/>
          <w:lang w:val="uk-UA"/>
        </w:rPr>
        <w:t xml:space="preserve"> [Електронний ресурс] / Р. П. </w:t>
      </w:r>
      <w:proofErr w:type="spellStart"/>
      <w:r w:rsidRPr="007A2E45">
        <w:rPr>
          <w:rFonts w:ascii="Times New Roman" w:hAnsi="Times New Roman" w:cs="Times New Roman"/>
          <w:sz w:val="28"/>
          <w:szCs w:val="28"/>
          <w:lang w:val="uk-UA"/>
        </w:rPr>
        <w:t>Олійничук</w:t>
      </w:r>
      <w:proofErr w:type="spellEnd"/>
      <w:r w:rsidRPr="007A2E45">
        <w:rPr>
          <w:rFonts w:ascii="Times New Roman" w:hAnsi="Times New Roman" w:cs="Times New Roman"/>
          <w:sz w:val="28"/>
          <w:szCs w:val="28"/>
          <w:lang w:val="uk-UA"/>
        </w:rPr>
        <w:t xml:space="preserve">, О. М. </w:t>
      </w:r>
      <w:proofErr w:type="spellStart"/>
      <w:r w:rsidRPr="007A2E45">
        <w:rPr>
          <w:rFonts w:ascii="Times New Roman" w:hAnsi="Times New Roman" w:cs="Times New Roman"/>
          <w:sz w:val="28"/>
          <w:szCs w:val="28"/>
          <w:lang w:val="uk-UA"/>
        </w:rPr>
        <w:t>Карапетян</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наук. електрон. журн. – 2025. – № 1. – С. 421-423.  </w:t>
      </w:r>
      <w:r w:rsidRPr="007A2E45">
        <w:rPr>
          <w:rFonts w:ascii="Times New Roman" w:hAnsi="Times New Roman" w:cs="Times New Roman"/>
          <w:i/>
          <w:sz w:val="28"/>
          <w:szCs w:val="28"/>
          <w:lang w:val="uk-UA"/>
        </w:rPr>
        <w:t xml:space="preserve">Висвітлено одну з практичних проблем правоохоронної діяльності, яка стосується ролі та значення кримінального аналізу в діяльності детективів Бюро економічної безпеки України (БЕБ України). Розглянуто важливість та доцільність використання кримінального аналізу в діяльності детективів БЕБ. Обґрунтовано важливість та доцільність використання можливостей кримінального аналізу під час планування та проведення детективами БЕБ заходів, спрямованих на попередження і припинення протиправних посягань у сфері економіки. Досліджено взаємодію кримінального аналізу з професійною діяльністю детективів БЕБ і доведено нагальну потребу у використанні всіма правоохоронними органами, зокрема і детективами БЕБ, можливостей кримінального аналізу на всіх етапах своєї професійної діяльності задля протидії злочинності та зменшення її проявів. </w:t>
      </w:r>
      <w:r w:rsidRPr="007A2E45">
        <w:rPr>
          <w:rFonts w:ascii="Times New Roman" w:hAnsi="Times New Roman" w:cs="Times New Roman"/>
          <w:sz w:val="28"/>
          <w:szCs w:val="28"/>
          <w:lang w:val="uk-UA"/>
        </w:rPr>
        <w:t xml:space="preserve">Текст: </w:t>
      </w:r>
      <w:hyperlink r:id="rId41" w:history="1">
        <w:r w:rsidRPr="007A2E45">
          <w:rPr>
            <w:rStyle w:val="a3"/>
            <w:rFonts w:ascii="Times New Roman" w:hAnsi="Times New Roman" w:cs="Times New Roman"/>
            <w:sz w:val="28"/>
            <w:szCs w:val="28"/>
            <w:lang w:val="uk-UA"/>
          </w:rPr>
          <w:t>http://www.lsej.org.ua/1_2025/98.pdf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Пашковський</w:t>
      </w:r>
      <w:proofErr w:type="spellEnd"/>
      <w:r w:rsidRPr="007A2E45">
        <w:rPr>
          <w:rFonts w:ascii="Times New Roman" w:hAnsi="Times New Roman" w:cs="Times New Roman"/>
          <w:b/>
          <w:sz w:val="28"/>
          <w:szCs w:val="28"/>
          <w:lang w:val="uk-UA"/>
        </w:rPr>
        <w:t xml:space="preserve"> М. І. Роль неурядових організацій у документуванні та розслідуванні воєнних злочинів в Україні </w:t>
      </w:r>
      <w:r w:rsidRPr="007A2E45">
        <w:rPr>
          <w:rFonts w:ascii="Times New Roman" w:hAnsi="Times New Roman" w:cs="Times New Roman"/>
          <w:sz w:val="28"/>
          <w:szCs w:val="28"/>
          <w:lang w:val="uk-UA"/>
        </w:rPr>
        <w:t xml:space="preserve">[Електронний ресурс] / М. І. </w:t>
      </w:r>
      <w:proofErr w:type="spellStart"/>
      <w:r w:rsidRPr="007A2E45">
        <w:rPr>
          <w:rFonts w:ascii="Times New Roman" w:hAnsi="Times New Roman" w:cs="Times New Roman"/>
          <w:sz w:val="28"/>
          <w:szCs w:val="28"/>
          <w:lang w:val="uk-UA"/>
        </w:rPr>
        <w:t>Пашковський</w:t>
      </w:r>
      <w:proofErr w:type="spellEnd"/>
      <w:r w:rsidRPr="007A2E45">
        <w:rPr>
          <w:rFonts w:ascii="Times New Roman" w:hAnsi="Times New Roman" w:cs="Times New Roman"/>
          <w:sz w:val="28"/>
          <w:szCs w:val="28"/>
          <w:lang w:val="uk-UA"/>
        </w:rPr>
        <w:t xml:space="preserve"> // Економіка. Фінанси. Право. — 2024. — № 11. — С. 94-100.  </w:t>
      </w:r>
      <w:r w:rsidRPr="007A2E45">
        <w:rPr>
          <w:rFonts w:ascii="Times New Roman" w:hAnsi="Times New Roman" w:cs="Times New Roman"/>
          <w:i/>
          <w:sz w:val="28"/>
          <w:szCs w:val="28"/>
          <w:lang w:val="uk-UA"/>
        </w:rPr>
        <w:t xml:space="preserve">Досліджено систему неурядових організацій, що здійснюють документування воєнних злочинів в умовах збройної агресії Росії проти України. Проаналізовано форми та методи документування, що застосовуються неурядовими організаціями. Визначено можливості використання зібраної ними інформації як доказів у кримінальних провадженнях. Розглянуто правові механізми взаємодії неурядових </w:t>
      </w:r>
      <w:r w:rsidRPr="007A2E45">
        <w:rPr>
          <w:rFonts w:ascii="Times New Roman" w:hAnsi="Times New Roman" w:cs="Times New Roman"/>
          <w:i/>
          <w:sz w:val="28"/>
          <w:szCs w:val="28"/>
          <w:lang w:val="uk-UA"/>
        </w:rPr>
        <w:lastRenderedPageBreak/>
        <w:t>організацій з правоохоронними органами та запропоновано шляхи їх вдосконалення.</w:t>
      </w:r>
      <w:r w:rsidRPr="007A2E45">
        <w:rPr>
          <w:rFonts w:ascii="Times New Roman" w:hAnsi="Times New Roman" w:cs="Times New Roman"/>
          <w:sz w:val="28"/>
          <w:szCs w:val="28"/>
          <w:lang w:val="uk-UA"/>
        </w:rPr>
        <w:t xml:space="preserve"> Текст: </w:t>
      </w:r>
      <w:hyperlink r:id="rId42" w:history="1">
        <w:r w:rsidRPr="007A2E45">
          <w:rPr>
            <w:rStyle w:val="a3"/>
            <w:rFonts w:ascii="Times New Roman" w:hAnsi="Times New Roman" w:cs="Times New Roman"/>
            <w:sz w:val="28"/>
            <w:szCs w:val="28"/>
            <w:lang w:val="uk-UA"/>
          </w:rPr>
          <w:t>http://efp.in.ua/uk/journal-article/1515</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Перезавантаження АРМА та думки про новий </w:t>
      </w:r>
      <w:proofErr w:type="spellStart"/>
      <w:r w:rsidRPr="007A2E45">
        <w:rPr>
          <w:rFonts w:ascii="Times New Roman" w:hAnsi="Times New Roman" w:cs="Times New Roman"/>
          <w:b/>
          <w:sz w:val="28"/>
          <w:szCs w:val="28"/>
          <w:lang w:val="uk-UA"/>
        </w:rPr>
        <w:t>законопроєкт</w:t>
      </w:r>
      <w:proofErr w:type="spellEnd"/>
      <w:r w:rsidRPr="007A2E45">
        <w:rPr>
          <w:rFonts w:ascii="Times New Roman" w:hAnsi="Times New Roman" w:cs="Times New Roman"/>
          <w:b/>
          <w:sz w:val="28"/>
          <w:szCs w:val="28"/>
          <w:lang w:val="uk-UA"/>
        </w:rPr>
        <w:t>: відбувся круглий стіл</w:t>
      </w:r>
      <w:r w:rsidRPr="007A2E45">
        <w:rPr>
          <w:rFonts w:ascii="Times New Roman" w:hAnsi="Times New Roman" w:cs="Times New Roman"/>
          <w:sz w:val="28"/>
          <w:szCs w:val="28"/>
          <w:lang w:val="uk-UA"/>
        </w:rPr>
        <w:t xml:space="preserve"> [Електронний ресурс]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газ. – 2025. – 17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Подано інформацію, що 14 березня 2025 року в Києві відбувся круглий стіл "АРМА: велика перебудова. Як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w:t>
      </w:r>
      <w:r w:rsidR="00CE4049">
        <w:rPr>
          <w:rFonts w:ascii="Times New Roman" w:hAnsi="Times New Roman" w:cs="Times New Roman"/>
          <w:i/>
          <w:sz w:val="28"/>
          <w:szCs w:val="28"/>
          <w:lang w:val="uk-UA"/>
        </w:rPr>
        <w:br/>
      </w:r>
      <w:r w:rsidRPr="007A2E45">
        <w:rPr>
          <w:rFonts w:ascii="Times New Roman" w:hAnsi="Times New Roman" w:cs="Times New Roman"/>
          <w:i/>
          <w:sz w:val="28"/>
          <w:szCs w:val="28"/>
          <w:lang w:val="uk-UA"/>
        </w:rPr>
        <w:t xml:space="preserve">№ 12374-д змінює філософію роботи Агентства", організований Комітетом Асоціації правників України (АПУ) з конкурсного права та Комітетом АПУ з кримінального та кримінально-процесуального права. Учасники, зокрема, обговорили такі питання:  філософія </w:t>
      </w:r>
      <w:proofErr w:type="spellStart"/>
      <w:r w:rsidRPr="007A2E45">
        <w:rPr>
          <w:rFonts w:ascii="Times New Roman" w:hAnsi="Times New Roman" w:cs="Times New Roman"/>
          <w:i/>
          <w:sz w:val="28"/>
          <w:szCs w:val="28"/>
          <w:lang w:val="uk-UA"/>
        </w:rPr>
        <w:t>законопроєкту</w:t>
      </w:r>
      <w:proofErr w:type="spellEnd"/>
      <w:r w:rsidRPr="007A2E45">
        <w:rPr>
          <w:rFonts w:ascii="Times New Roman" w:hAnsi="Times New Roman" w:cs="Times New Roman"/>
          <w:i/>
          <w:sz w:val="28"/>
          <w:szCs w:val="28"/>
          <w:lang w:val="uk-UA"/>
        </w:rPr>
        <w:t xml:space="preserve"> № 12374-д: повне перезавантаження чи косметичний ремонт АРМА; європейська думка: як оцінюють реформу АРМА західні партнери України; аналіз від </w:t>
      </w:r>
      <w:proofErr w:type="spellStart"/>
      <w:r w:rsidRPr="007A2E45">
        <w:rPr>
          <w:rFonts w:ascii="Times New Roman" w:hAnsi="Times New Roman" w:cs="Times New Roman"/>
          <w:i/>
          <w:sz w:val="28"/>
          <w:szCs w:val="28"/>
          <w:lang w:val="uk-UA"/>
        </w:rPr>
        <w:t>стейкхолдерів</w:t>
      </w:r>
      <w:proofErr w:type="spellEnd"/>
      <w:r w:rsidRPr="007A2E45">
        <w:rPr>
          <w:rFonts w:ascii="Times New Roman" w:hAnsi="Times New Roman" w:cs="Times New Roman"/>
          <w:i/>
          <w:sz w:val="28"/>
          <w:szCs w:val="28"/>
          <w:lang w:val="uk-UA"/>
        </w:rPr>
        <w:t xml:space="preserve">: як оцінюють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 12374-д представники АРМА, правоохоронних органів, судової влади, адвокатури, Національної асоціації арбітражних керуючих України, Асоціації приватних виконавців України; управління арештованими активами: чому саме арбітражні керуючі та приватні виконавці; ефективність використання активів тощо.</w:t>
      </w:r>
      <w:r w:rsidRPr="007A2E45">
        <w:rPr>
          <w:rFonts w:ascii="Times New Roman" w:hAnsi="Times New Roman" w:cs="Times New Roman"/>
          <w:sz w:val="28"/>
          <w:szCs w:val="28"/>
          <w:lang w:val="uk-UA"/>
        </w:rPr>
        <w:t xml:space="preserve"> Текст: </w:t>
      </w:r>
      <w:hyperlink r:id="rId43" w:history="1">
        <w:r w:rsidRPr="007A2E45">
          <w:rPr>
            <w:rStyle w:val="a3"/>
            <w:rFonts w:ascii="Times New Roman" w:hAnsi="Times New Roman" w:cs="Times New Roman"/>
            <w:sz w:val="28"/>
            <w:szCs w:val="28"/>
            <w:lang w:val="uk-UA"/>
          </w:rPr>
          <w:t>https://yur-gazeta.com/golovna/perezavantazhennya-arma-ta-dumki-pro-noviy-zakonoproekt-vidbuvsya-krugliy-stil.html</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lang w:val="uk-UA"/>
        </w:rPr>
      </w:pPr>
      <w:r w:rsidRPr="007A2E45">
        <w:rPr>
          <w:rFonts w:ascii="Times New Roman" w:hAnsi="Times New Roman" w:cs="Times New Roman"/>
          <w:b/>
          <w:sz w:val="28"/>
          <w:szCs w:val="28"/>
          <w:lang w:val="uk-UA"/>
        </w:rPr>
        <w:t xml:space="preserve">Пилип В. В. Адміністративно-правовий статус інститутів громадянського суспільства у сфері правоохоронної політики держави </w:t>
      </w:r>
      <w:r w:rsidRPr="007A2E45">
        <w:rPr>
          <w:rFonts w:ascii="Times New Roman" w:hAnsi="Times New Roman" w:cs="Times New Roman"/>
          <w:sz w:val="28"/>
          <w:szCs w:val="28"/>
          <w:lang w:val="uk-UA"/>
        </w:rPr>
        <w:t xml:space="preserve">[Електронний ресурс] / В. В. Пилип // Держава та регіони. Серія : Право. — 2024. — № 1/2. — С. 90-96.  </w:t>
      </w:r>
      <w:r w:rsidRPr="007A2E45">
        <w:rPr>
          <w:rFonts w:ascii="Times New Roman" w:hAnsi="Times New Roman" w:cs="Times New Roman"/>
          <w:i/>
          <w:sz w:val="28"/>
          <w:szCs w:val="28"/>
          <w:lang w:val="uk-UA"/>
        </w:rPr>
        <w:t>Досліджено адміністративно-правовий статус інститутів громадянського суспільства у сфері правоохоронної політики держави. Зазначено, що адміністративно-правовий статус інститутів громадянського суспільства є багаторівневою та складною базовою категорією. Залежно від ступеня персоніфікації запропоновано розрізняти три види адміністративно-правового статусу інститутів громадянського суспільства: загальний (характеризує їх адміністративно-правовий стан у публічному управлінні в цілому), спеціальний (визначає адміністративно-</w:t>
      </w:r>
      <w:r w:rsidRPr="007A2E45">
        <w:rPr>
          <w:rFonts w:ascii="Times New Roman" w:hAnsi="Times New Roman" w:cs="Times New Roman"/>
          <w:i/>
          <w:sz w:val="28"/>
          <w:szCs w:val="28"/>
          <w:lang w:val="uk-UA"/>
        </w:rPr>
        <w:lastRenderedPageBreak/>
        <w:t xml:space="preserve">правовий стан з урахуванням їх належності до тієї чи іншої організаційно-правової форми); особливий (визначає адміністративно-правовий стан як суб’єктів певних адміністративно-правових відносин і відображає ті особливості, які характеризують їх становище у певній сфері публічного управління, наприклад, у сфері правоохоронної діяльності). </w:t>
      </w:r>
      <w:r w:rsidRPr="007A2E45">
        <w:rPr>
          <w:rFonts w:ascii="Times New Roman" w:hAnsi="Times New Roman" w:cs="Times New Roman"/>
          <w:sz w:val="28"/>
          <w:szCs w:val="28"/>
          <w:lang w:val="uk-UA"/>
        </w:rPr>
        <w:t xml:space="preserve">Текст: </w:t>
      </w:r>
      <w:hyperlink r:id="rId44" w:history="1">
        <w:r w:rsidRPr="007A2E45">
          <w:rPr>
            <w:rStyle w:val="a3"/>
            <w:rFonts w:ascii="Times New Roman" w:hAnsi="Times New Roman" w:cs="Times New Roman"/>
            <w:sz w:val="28"/>
            <w:szCs w:val="28"/>
            <w:lang w:val="uk-UA"/>
          </w:rPr>
          <w:t>http://www.law.stateandregions.zp.ua/archive/1-2_2024/18.pdf</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Плахотнік</w:t>
      </w:r>
      <w:proofErr w:type="spellEnd"/>
      <w:r w:rsidRPr="007A2E45">
        <w:rPr>
          <w:rFonts w:ascii="Times New Roman" w:hAnsi="Times New Roman" w:cs="Times New Roman"/>
          <w:b/>
          <w:sz w:val="28"/>
          <w:szCs w:val="28"/>
          <w:lang w:val="uk-UA"/>
        </w:rPr>
        <w:t xml:space="preserve"> О. В. Попередній розгляд адвокатських запитів органами прокуратури України</w:t>
      </w:r>
      <w:r w:rsidRPr="007A2E45">
        <w:rPr>
          <w:rFonts w:ascii="Times New Roman" w:hAnsi="Times New Roman" w:cs="Times New Roman"/>
          <w:sz w:val="28"/>
          <w:szCs w:val="28"/>
          <w:lang w:val="uk-UA"/>
        </w:rPr>
        <w:t xml:space="preserve"> [Електронний ресурс] / О. В. </w:t>
      </w:r>
      <w:proofErr w:type="spellStart"/>
      <w:r w:rsidRPr="007A2E45">
        <w:rPr>
          <w:rFonts w:ascii="Times New Roman" w:hAnsi="Times New Roman" w:cs="Times New Roman"/>
          <w:sz w:val="28"/>
          <w:szCs w:val="28"/>
          <w:lang w:val="uk-UA"/>
        </w:rPr>
        <w:t>Плахотнік</w:t>
      </w:r>
      <w:proofErr w:type="spellEnd"/>
      <w:r w:rsidRPr="007A2E45">
        <w:rPr>
          <w:rFonts w:ascii="Times New Roman" w:hAnsi="Times New Roman" w:cs="Times New Roman"/>
          <w:sz w:val="28"/>
          <w:szCs w:val="28"/>
          <w:lang w:val="uk-UA"/>
        </w:rPr>
        <w:t xml:space="preserve"> </w:t>
      </w:r>
      <w:r w:rsidR="00CE4049">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наук. електрон. журн. – 2025. – № 1. – С. 517-522.  </w:t>
      </w:r>
      <w:r w:rsidRPr="007A2E45">
        <w:rPr>
          <w:rFonts w:ascii="Times New Roman" w:hAnsi="Times New Roman" w:cs="Times New Roman"/>
          <w:i/>
          <w:sz w:val="28"/>
          <w:szCs w:val="28"/>
          <w:lang w:val="uk-UA"/>
        </w:rPr>
        <w:t>Розглянуто організаційно-правовий порядок розгляду адвокатських запитів органами прокуратури. Проаналізовано форму та зміст адвокатського запиту, виходячи з приписів методичних рекомендацій "Адвокатський запит: методичні рекомендації для адвокатів", що розроблені Національною асоціацією адвокатів України, Комітетом медичного і фармацевтичного права та біоетики, Вищою школою адвокатури. Розкрито поняття "адресату адвокатського запиту" та "одержувача адвокатського запиту". Висвітлено питання строків розгляду адвокатського запиту.</w:t>
      </w:r>
      <w:r w:rsidRPr="007A2E45">
        <w:rPr>
          <w:rFonts w:ascii="Times New Roman" w:hAnsi="Times New Roman" w:cs="Times New Roman"/>
          <w:sz w:val="28"/>
          <w:szCs w:val="28"/>
          <w:lang w:val="uk-UA"/>
        </w:rPr>
        <w:t xml:space="preserve"> Текст: </w:t>
      </w:r>
      <w:hyperlink r:id="rId45" w:history="1">
        <w:r w:rsidRPr="007A2E45">
          <w:rPr>
            <w:rStyle w:val="a3"/>
            <w:rFonts w:ascii="Times New Roman" w:hAnsi="Times New Roman" w:cs="Times New Roman"/>
            <w:sz w:val="28"/>
            <w:szCs w:val="28"/>
            <w:lang w:val="uk-UA"/>
          </w:rPr>
          <w:t>http://www.lsej.org.ua/1_2025/121.pdf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Прокуратура </w:t>
      </w:r>
      <w:proofErr w:type="spellStart"/>
      <w:r w:rsidRPr="007A2E45">
        <w:rPr>
          <w:rFonts w:ascii="Times New Roman" w:hAnsi="Times New Roman" w:cs="Times New Roman"/>
          <w:b/>
          <w:sz w:val="28"/>
          <w:szCs w:val="28"/>
          <w:lang w:val="uk-UA"/>
        </w:rPr>
        <w:t>зобовʼязала</w:t>
      </w:r>
      <w:proofErr w:type="spellEnd"/>
      <w:r w:rsidRPr="007A2E45">
        <w:rPr>
          <w:rFonts w:ascii="Times New Roman" w:hAnsi="Times New Roman" w:cs="Times New Roman"/>
          <w:b/>
          <w:sz w:val="28"/>
          <w:szCs w:val="28"/>
          <w:lang w:val="uk-UA"/>
        </w:rPr>
        <w:t xml:space="preserve"> </w:t>
      </w:r>
      <w:proofErr w:type="spellStart"/>
      <w:r w:rsidRPr="007A2E45">
        <w:rPr>
          <w:rFonts w:ascii="Times New Roman" w:hAnsi="Times New Roman" w:cs="Times New Roman"/>
          <w:b/>
          <w:sz w:val="28"/>
          <w:szCs w:val="28"/>
          <w:lang w:val="uk-UA"/>
        </w:rPr>
        <w:t>Підгорецький</w:t>
      </w:r>
      <w:proofErr w:type="spellEnd"/>
      <w:r w:rsidRPr="007A2E45">
        <w:rPr>
          <w:rFonts w:ascii="Times New Roman" w:hAnsi="Times New Roman" w:cs="Times New Roman"/>
          <w:b/>
          <w:sz w:val="28"/>
          <w:szCs w:val="28"/>
          <w:lang w:val="uk-UA"/>
        </w:rPr>
        <w:t xml:space="preserve"> монастир УГКЦ укласти охоронний договір на </w:t>
      </w:r>
      <w:proofErr w:type="spellStart"/>
      <w:r w:rsidRPr="007A2E45">
        <w:rPr>
          <w:rFonts w:ascii="Times New Roman" w:hAnsi="Times New Roman" w:cs="Times New Roman"/>
          <w:b/>
          <w:sz w:val="28"/>
          <w:szCs w:val="28"/>
          <w:lang w:val="uk-UA"/>
        </w:rPr>
        <w:t>памʼятку</w:t>
      </w:r>
      <w:proofErr w:type="spellEnd"/>
      <w:r w:rsidRPr="007A2E45">
        <w:rPr>
          <w:rFonts w:ascii="Times New Roman" w:hAnsi="Times New Roman" w:cs="Times New Roman"/>
          <w:sz w:val="28"/>
          <w:szCs w:val="28"/>
          <w:lang w:val="uk-UA"/>
        </w:rPr>
        <w:t xml:space="preserve"> [Електронний ресурс] // </w:t>
      </w:r>
      <w:proofErr w:type="spellStart"/>
      <w:r w:rsidRPr="007A2E45">
        <w:rPr>
          <w:rFonts w:ascii="Times New Roman" w:hAnsi="Times New Roman" w:cs="Times New Roman"/>
          <w:sz w:val="28"/>
          <w:szCs w:val="28"/>
          <w:lang w:val="uk-UA"/>
        </w:rPr>
        <w:t>RISU.ua</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вебсайт</w:t>
      </w:r>
      <w:proofErr w:type="spellEnd"/>
      <w:r w:rsidRPr="007A2E45">
        <w:rPr>
          <w:rFonts w:ascii="Times New Roman" w:hAnsi="Times New Roman" w:cs="Times New Roman"/>
          <w:sz w:val="28"/>
          <w:szCs w:val="28"/>
          <w:lang w:val="uk-UA"/>
        </w:rPr>
        <w:t xml:space="preserve">]. – 2025. – 17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Подано інформацію, що </w:t>
      </w:r>
      <w:proofErr w:type="spellStart"/>
      <w:r w:rsidRPr="007A2E45">
        <w:rPr>
          <w:rFonts w:ascii="Times New Roman" w:hAnsi="Times New Roman" w:cs="Times New Roman"/>
          <w:i/>
          <w:sz w:val="28"/>
          <w:szCs w:val="28"/>
          <w:lang w:val="uk-UA"/>
        </w:rPr>
        <w:t>Золочівська</w:t>
      </w:r>
      <w:proofErr w:type="spellEnd"/>
      <w:r w:rsidRPr="007A2E45">
        <w:rPr>
          <w:rFonts w:ascii="Times New Roman" w:hAnsi="Times New Roman" w:cs="Times New Roman"/>
          <w:i/>
          <w:sz w:val="28"/>
          <w:szCs w:val="28"/>
          <w:lang w:val="uk-UA"/>
        </w:rPr>
        <w:t xml:space="preserve"> окружна прокуратура зобов'язала монастир Української Греко-Католицької церкви (УГКЦ), що розташований у селі </w:t>
      </w:r>
      <w:proofErr w:type="spellStart"/>
      <w:r w:rsidRPr="007A2E45">
        <w:rPr>
          <w:rFonts w:ascii="Times New Roman" w:hAnsi="Times New Roman" w:cs="Times New Roman"/>
          <w:i/>
          <w:sz w:val="28"/>
          <w:szCs w:val="28"/>
          <w:lang w:val="uk-UA"/>
        </w:rPr>
        <w:t>Підгірці</w:t>
      </w:r>
      <w:proofErr w:type="spellEnd"/>
      <w:r w:rsidRPr="007A2E45">
        <w:rPr>
          <w:rFonts w:ascii="Times New Roman" w:hAnsi="Times New Roman" w:cs="Times New Roman"/>
          <w:i/>
          <w:sz w:val="28"/>
          <w:szCs w:val="28"/>
          <w:lang w:val="uk-UA"/>
        </w:rPr>
        <w:t xml:space="preserve"> на території </w:t>
      </w:r>
      <w:proofErr w:type="spellStart"/>
      <w:r w:rsidRPr="007A2E45">
        <w:rPr>
          <w:rFonts w:ascii="Times New Roman" w:hAnsi="Times New Roman" w:cs="Times New Roman"/>
          <w:i/>
          <w:sz w:val="28"/>
          <w:szCs w:val="28"/>
          <w:lang w:val="uk-UA"/>
        </w:rPr>
        <w:t>Пліснеського</w:t>
      </w:r>
      <w:proofErr w:type="spellEnd"/>
      <w:r w:rsidRPr="007A2E45">
        <w:rPr>
          <w:rFonts w:ascii="Times New Roman" w:hAnsi="Times New Roman" w:cs="Times New Roman"/>
          <w:i/>
          <w:sz w:val="28"/>
          <w:szCs w:val="28"/>
          <w:lang w:val="uk-UA"/>
        </w:rPr>
        <w:t xml:space="preserve"> археологічного комплексу, укласти охоронний договір на об’єкт культурної спадщини національного значення "Церква василіан з келіями" XVIII ст. Цей об'єкт є пам'яткою національного значення, проте монастир не уклав договір через відсутність технічних паспортів на будівлю, що позбавляє пам'ятку належного правового захисту. Церква потребує збереження автентичності та запобігання самовільним ремонтам. Зазначено, що монастир був заснований у XII ст., відновлений у XVII ст. у </w:t>
      </w:r>
      <w:r w:rsidRPr="007A2E45">
        <w:rPr>
          <w:rFonts w:ascii="Times New Roman" w:hAnsi="Times New Roman" w:cs="Times New Roman"/>
          <w:i/>
          <w:sz w:val="28"/>
          <w:szCs w:val="28"/>
          <w:lang w:val="uk-UA"/>
        </w:rPr>
        <w:lastRenderedPageBreak/>
        <w:t>стилі бароко.</w:t>
      </w:r>
      <w:r w:rsidRPr="007A2E45">
        <w:rPr>
          <w:rFonts w:ascii="Times New Roman" w:hAnsi="Times New Roman" w:cs="Times New Roman"/>
          <w:sz w:val="28"/>
          <w:szCs w:val="28"/>
          <w:lang w:val="uk-UA"/>
        </w:rPr>
        <w:t xml:space="preserve"> Текст: </w:t>
      </w:r>
      <w:hyperlink r:id="rId46" w:history="1">
        <w:r w:rsidRPr="007A2E45">
          <w:rPr>
            <w:rStyle w:val="a3"/>
            <w:rFonts w:ascii="Times New Roman" w:hAnsi="Times New Roman" w:cs="Times New Roman"/>
            <w:sz w:val="28"/>
            <w:szCs w:val="28"/>
            <w:lang w:val="uk-UA"/>
          </w:rPr>
          <w:t>https://risu.ua/prokuratura-zobovyazala-pidgoreckij-monastir-ugkc-uklasti-ohoronnij-dogovir-na-pamyatku_n154839</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Профільний комітет рекомендує Верховній Раді прийняти у цілому </w:t>
      </w:r>
      <w:proofErr w:type="spellStart"/>
      <w:r w:rsidRPr="007A2E45">
        <w:rPr>
          <w:rFonts w:ascii="Times New Roman" w:hAnsi="Times New Roman" w:cs="Times New Roman"/>
          <w:b/>
          <w:sz w:val="28"/>
          <w:szCs w:val="28"/>
          <w:lang w:val="uk-UA"/>
        </w:rPr>
        <w:t>законопроєкт</w:t>
      </w:r>
      <w:proofErr w:type="spellEnd"/>
      <w:r w:rsidRPr="007A2E45">
        <w:rPr>
          <w:rFonts w:ascii="Times New Roman" w:hAnsi="Times New Roman" w:cs="Times New Roman"/>
          <w:b/>
          <w:sz w:val="28"/>
          <w:szCs w:val="28"/>
          <w:lang w:val="uk-UA"/>
        </w:rPr>
        <w:t xml:space="preserve"> щодо посилення інституційної спроможності АРМА</w:t>
      </w:r>
      <w:r w:rsidRPr="007A2E45">
        <w:rPr>
          <w:rFonts w:ascii="Times New Roman" w:hAnsi="Times New Roman" w:cs="Times New Roman"/>
          <w:sz w:val="28"/>
          <w:szCs w:val="28"/>
          <w:lang w:val="uk-UA"/>
        </w:rPr>
        <w:t xml:space="preserve"> [Електронний ресурс]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практика. – 2025. – 13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Йдеться про розгляд Комітетом Верховної Ради України (ВР України) з питань антикорупційної політики за участю представників АРМА підготовленого до другого читання </w:t>
      </w:r>
      <w:proofErr w:type="spellStart"/>
      <w:r w:rsidRPr="007A2E45">
        <w:rPr>
          <w:rFonts w:ascii="Times New Roman" w:hAnsi="Times New Roman" w:cs="Times New Roman"/>
          <w:i/>
          <w:sz w:val="28"/>
          <w:szCs w:val="28"/>
          <w:lang w:val="uk-UA"/>
        </w:rPr>
        <w:t>законопроєкту</w:t>
      </w:r>
      <w:proofErr w:type="spellEnd"/>
      <w:r w:rsidRPr="007A2E45">
        <w:rPr>
          <w:rFonts w:ascii="Times New Roman" w:hAnsi="Times New Roman" w:cs="Times New Roman"/>
          <w:i/>
          <w:sz w:val="28"/>
          <w:szCs w:val="28"/>
          <w:lang w:val="uk-UA"/>
        </w:rPr>
        <w:t xml:space="preserve"> №12374-д "Про внесення змін до деяких законодавчих актів України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та вдосконалення механізмів управління активами". Зазначено, що </w:t>
      </w:r>
      <w:proofErr w:type="spellStart"/>
      <w:r w:rsidRPr="007A2E45">
        <w:rPr>
          <w:rFonts w:ascii="Times New Roman" w:hAnsi="Times New Roman" w:cs="Times New Roman"/>
          <w:i/>
          <w:sz w:val="28"/>
          <w:szCs w:val="28"/>
          <w:lang w:val="uk-UA"/>
        </w:rPr>
        <w:t>законопроєктом</w:t>
      </w:r>
      <w:proofErr w:type="spellEnd"/>
      <w:r w:rsidRPr="007A2E45">
        <w:rPr>
          <w:rFonts w:ascii="Times New Roman" w:hAnsi="Times New Roman" w:cs="Times New Roman"/>
          <w:i/>
          <w:sz w:val="28"/>
          <w:szCs w:val="28"/>
          <w:lang w:val="uk-UA"/>
        </w:rPr>
        <w:t xml:space="preserve"> пропонується створення прозорих та ефективних правових механізмів для організації роботи Національного агентства, удосконалення його інституційної спроможності, запровадження прозорих конкурсних процедур для відбору голови АРМА, підвищення рівня громадського контролю та проведення незалежної зовнішньої оцінки діяльності. За результатами обговорення ухвалено рішення рекомендувати прийняти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у другому читанні та в цілому як Закон у редакції, запропонованій Комітетом.</w:t>
      </w:r>
      <w:r w:rsidRPr="007A2E45">
        <w:rPr>
          <w:rFonts w:ascii="Times New Roman" w:hAnsi="Times New Roman" w:cs="Times New Roman"/>
          <w:sz w:val="28"/>
          <w:szCs w:val="28"/>
          <w:lang w:val="uk-UA"/>
        </w:rPr>
        <w:t xml:space="preserve"> Текст: </w:t>
      </w:r>
      <w:hyperlink r:id="rId47" w:history="1">
        <w:r w:rsidRPr="007A2E45">
          <w:rPr>
            <w:rStyle w:val="a3"/>
            <w:rFonts w:ascii="Times New Roman" w:hAnsi="Times New Roman" w:cs="Times New Roman"/>
            <w:sz w:val="28"/>
            <w:szCs w:val="28"/>
            <w:lang w:val="uk-UA"/>
          </w:rPr>
          <w:t>https://pravo.ua/profilnyi-komitet-rekomenduie-verkhovnii-radi-pryiniaty-u-tsilomu-zakonoproiekt-shchodo-posylennia-instytutsiinoi-spromozhnosti-arma/</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Рибицька</w:t>
      </w:r>
      <w:proofErr w:type="spellEnd"/>
      <w:r w:rsidRPr="007A2E45">
        <w:rPr>
          <w:rFonts w:ascii="Times New Roman" w:hAnsi="Times New Roman" w:cs="Times New Roman"/>
          <w:b/>
          <w:sz w:val="28"/>
          <w:szCs w:val="28"/>
          <w:lang w:val="uk-UA"/>
        </w:rPr>
        <w:t xml:space="preserve"> О. М. Особливості виплати щомісячних додаткових видів грошового забезпечення військовослужбовцям Державної прикордонної служби України</w:t>
      </w:r>
      <w:r w:rsidRPr="007A2E45">
        <w:rPr>
          <w:rFonts w:ascii="Times New Roman" w:hAnsi="Times New Roman" w:cs="Times New Roman"/>
          <w:sz w:val="28"/>
          <w:szCs w:val="28"/>
          <w:lang w:val="uk-UA"/>
        </w:rPr>
        <w:t xml:space="preserve"> [Електронний ресурс] / О. М. </w:t>
      </w:r>
      <w:proofErr w:type="spellStart"/>
      <w:r w:rsidRPr="007A2E45">
        <w:rPr>
          <w:rFonts w:ascii="Times New Roman" w:hAnsi="Times New Roman" w:cs="Times New Roman"/>
          <w:sz w:val="28"/>
          <w:szCs w:val="28"/>
          <w:lang w:val="uk-UA"/>
        </w:rPr>
        <w:t>Рибицька</w:t>
      </w:r>
      <w:proofErr w:type="spellEnd"/>
      <w:r w:rsidRPr="007A2E45">
        <w:rPr>
          <w:rFonts w:ascii="Times New Roman" w:hAnsi="Times New Roman" w:cs="Times New Roman"/>
          <w:sz w:val="28"/>
          <w:szCs w:val="28"/>
          <w:lang w:val="uk-UA"/>
        </w:rPr>
        <w:t xml:space="preserve"> </w:t>
      </w:r>
      <w:r w:rsidR="005334B4">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наук. електрон. журн. – 2025. – № 1. – С. 559-561.  </w:t>
      </w:r>
      <w:r w:rsidRPr="007A2E45">
        <w:rPr>
          <w:rFonts w:ascii="Times New Roman" w:hAnsi="Times New Roman" w:cs="Times New Roman"/>
          <w:i/>
          <w:sz w:val="28"/>
          <w:szCs w:val="28"/>
          <w:lang w:val="uk-UA"/>
        </w:rPr>
        <w:t xml:space="preserve">Розглянуто правові та організаційні засади виплати щомісячних додаткових видів грошового забезпечення військовослужбовцям Державної прикордонної служби України (ДПСУ). Проаналізовано нормативно-правову базу, зокрема закони України "Про соціальний і правовий захист військовослужбовців та членів їх сімей" та "Про Державну прикордонну службу України", а також </w:t>
      </w:r>
      <w:r w:rsidRPr="007A2E45">
        <w:rPr>
          <w:rFonts w:ascii="Times New Roman" w:hAnsi="Times New Roman" w:cs="Times New Roman"/>
          <w:i/>
          <w:sz w:val="28"/>
          <w:szCs w:val="28"/>
          <w:lang w:val="uk-UA"/>
        </w:rPr>
        <w:lastRenderedPageBreak/>
        <w:t xml:space="preserve">ключові постанови Кабінету Міністрів України (КМ України) та накази Міністерства внутрішніх справ України (МВС України), які регулюють порядок та умови нарахування надбавок, премій, компенсацій і матеріальної допомоги. Запропоновано комплексні рекомендації щодо вдосконалення правового регулювання виплат військовослужбовцям ДПСУ, зокрема систематизацію законодавства, запровадження автоматизованих механізмів індексації виплат, підвищення рівня прозорості процедур нарахування додаткових видів грошового забезпечення, а також збільшення розмірів компенсацій та надбавок з урахування специфічних умов служби військовослужбовців. </w:t>
      </w:r>
      <w:r w:rsidRPr="007A2E45">
        <w:rPr>
          <w:rFonts w:ascii="Times New Roman" w:hAnsi="Times New Roman" w:cs="Times New Roman"/>
          <w:sz w:val="28"/>
          <w:szCs w:val="28"/>
          <w:lang w:val="uk-UA"/>
        </w:rPr>
        <w:t xml:space="preserve">Текст: </w:t>
      </w:r>
      <w:hyperlink r:id="rId48" w:history="1">
        <w:r w:rsidRPr="007A2E45">
          <w:rPr>
            <w:rStyle w:val="a3"/>
            <w:rFonts w:ascii="Times New Roman" w:hAnsi="Times New Roman" w:cs="Times New Roman"/>
            <w:sz w:val="28"/>
            <w:szCs w:val="28"/>
            <w:lang w:val="uk-UA"/>
          </w:rPr>
          <w:t>http://www.lsej.org.ua/1_2025/130.pdf</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Руслан </w:t>
      </w:r>
      <w:proofErr w:type="spellStart"/>
      <w:r w:rsidRPr="007A2E45">
        <w:rPr>
          <w:rFonts w:ascii="Times New Roman" w:hAnsi="Times New Roman" w:cs="Times New Roman"/>
          <w:b/>
          <w:sz w:val="28"/>
          <w:szCs w:val="28"/>
          <w:lang w:val="uk-UA"/>
        </w:rPr>
        <w:t>Стефанчук</w:t>
      </w:r>
      <w:proofErr w:type="spellEnd"/>
      <w:r w:rsidRPr="007A2E45">
        <w:rPr>
          <w:rFonts w:ascii="Times New Roman" w:hAnsi="Times New Roman" w:cs="Times New Roman"/>
          <w:b/>
          <w:sz w:val="28"/>
          <w:szCs w:val="28"/>
          <w:lang w:val="uk-UA"/>
        </w:rPr>
        <w:t xml:space="preserve"> повідомив про підсумки пленарного засідання Верховної Ради України 12 березня</w:t>
      </w:r>
      <w:r w:rsidRPr="007A2E45">
        <w:rPr>
          <w:rFonts w:ascii="Times New Roman" w:hAnsi="Times New Roman" w:cs="Times New Roman"/>
          <w:sz w:val="28"/>
          <w:szCs w:val="28"/>
          <w:lang w:val="uk-UA"/>
        </w:rPr>
        <w:t xml:space="preserve"> [Електронний ресурс] </w:t>
      </w:r>
      <w:r w:rsidR="005334B4">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Прес-служба Апарату </w:t>
      </w:r>
      <w:proofErr w:type="spellStart"/>
      <w:r w:rsidRPr="007A2E45">
        <w:rPr>
          <w:rFonts w:ascii="Times New Roman" w:hAnsi="Times New Roman" w:cs="Times New Roman"/>
          <w:sz w:val="28"/>
          <w:szCs w:val="28"/>
          <w:lang w:val="uk-UA"/>
        </w:rPr>
        <w:t>Верхов</w:t>
      </w:r>
      <w:proofErr w:type="spellEnd"/>
      <w:r w:rsidRPr="007A2E45">
        <w:rPr>
          <w:rFonts w:ascii="Times New Roman" w:hAnsi="Times New Roman" w:cs="Times New Roman"/>
          <w:sz w:val="28"/>
          <w:szCs w:val="28"/>
          <w:lang w:val="uk-UA"/>
        </w:rPr>
        <w:t xml:space="preserve">. Ради України // Голос України. – 2025. – </w:t>
      </w:r>
      <w:r w:rsidR="005334B4">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13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302]. – Електрон. дані.  </w:t>
      </w:r>
      <w:r w:rsidRPr="007A2E45">
        <w:rPr>
          <w:rFonts w:ascii="Times New Roman" w:hAnsi="Times New Roman" w:cs="Times New Roman"/>
          <w:i/>
          <w:sz w:val="28"/>
          <w:szCs w:val="28"/>
          <w:lang w:val="uk-UA"/>
        </w:rPr>
        <w:t xml:space="preserve">Йдеться про пленарне засідання Верховної Ради України (ВР України) 12 березня 2025 р., під час якого ухвалені в цілому </w:t>
      </w:r>
      <w:proofErr w:type="spellStart"/>
      <w:r w:rsidRPr="007A2E45">
        <w:rPr>
          <w:rFonts w:ascii="Times New Roman" w:hAnsi="Times New Roman" w:cs="Times New Roman"/>
          <w:i/>
          <w:sz w:val="28"/>
          <w:szCs w:val="28"/>
          <w:lang w:val="uk-UA"/>
        </w:rPr>
        <w:t>проєкт</w:t>
      </w:r>
      <w:proofErr w:type="spellEnd"/>
      <w:r w:rsidRPr="007A2E45">
        <w:rPr>
          <w:rFonts w:ascii="Times New Roman" w:hAnsi="Times New Roman" w:cs="Times New Roman"/>
          <w:i/>
          <w:sz w:val="28"/>
          <w:szCs w:val="28"/>
          <w:lang w:val="uk-UA"/>
        </w:rPr>
        <w:t xml:space="preserve"> Закону про внесення змін до Цивільного кодексу України щодо посилення захисту прав добросовісного набувача та ухвалені за основу: </w:t>
      </w:r>
      <w:proofErr w:type="spellStart"/>
      <w:r w:rsidRPr="007A2E45">
        <w:rPr>
          <w:rFonts w:ascii="Times New Roman" w:hAnsi="Times New Roman" w:cs="Times New Roman"/>
          <w:i/>
          <w:sz w:val="28"/>
          <w:szCs w:val="28"/>
          <w:lang w:val="uk-UA"/>
        </w:rPr>
        <w:t>проєкт</w:t>
      </w:r>
      <w:proofErr w:type="spellEnd"/>
      <w:r w:rsidRPr="007A2E45">
        <w:rPr>
          <w:rFonts w:ascii="Times New Roman" w:hAnsi="Times New Roman" w:cs="Times New Roman"/>
          <w:i/>
          <w:sz w:val="28"/>
          <w:szCs w:val="28"/>
          <w:lang w:val="uk-UA"/>
        </w:rPr>
        <w:t xml:space="preserve"> Закону про внесення змін до Кримінального кодексу України (КК України) щодо запровадження кримінальної відповідальності за порушення законодавства про оборону, мобілізаційну підготовку та мобілізацію, вчинені керівниками ТЦК та соціальної підтримки, головами та членами ВЛК; </w:t>
      </w:r>
      <w:proofErr w:type="spellStart"/>
      <w:r w:rsidRPr="007A2E45">
        <w:rPr>
          <w:rFonts w:ascii="Times New Roman" w:hAnsi="Times New Roman" w:cs="Times New Roman"/>
          <w:i/>
          <w:sz w:val="28"/>
          <w:szCs w:val="28"/>
          <w:lang w:val="uk-UA"/>
        </w:rPr>
        <w:t>проєкт</w:t>
      </w:r>
      <w:proofErr w:type="spellEnd"/>
      <w:r w:rsidRPr="007A2E45">
        <w:rPr>
          <w:rFonts w:ascii="Times New Roman" w:hAnsi="Times New Roman" w:cs="Times New Roman"/>
          <w:i/>
          <w:sz w:val="28"/>
          <w:szCs w:val="28"/>
          <w:lang w:val="uk-UA"/>
        </w:rPr>
        <w:t xml:space="preserve"> Закону про внесення змін до ст. 94 Закону України “Про Національну поліцію” щодо осучаснення розміру грошового забезпечення поліцейських та інші.</w:t>
      </w:r>
      <w:r w:rsidRPr="007A2E45">
        <w:rPr>
          <w:rFonts w:ascii="Times New Roman" w:hAnsi="Times New Roman" w:cs="Times New Roman"/>
          <w:sz w:val="28"/>
          <w:szCs w:val="28"/>
          <w:lang w:val="uk-UA"/>
        </w:rPr>
        <w:t xml:space="preserve"> Текст: </w:t>
      </w:r>
      <w:hyperlink r:id="rId49" w:history="1">
        <w:r w:rsidRPr="007A2E45">
          <w:rPr>
            <w:rStyle w:val="a3"/>
            <w:rFonts w:ascii="Times New Roman" w:hAnsi="Times New Roman" w:cs="Times New Roman"/>
            <w:sz w:val="28"/>
            <w:szCs w:val="28"/>
            <w:lang w:val="uk-UA"/>
          </w:rPr>
          <w:t>http://www.golos.com.ua/article/382803</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7A2E45">
        <w:rPr>
          <w:rFonts w:ascii="Times New Roman" w:hAnsi="Times New Roman" w:cs="Times New Roman"/>
          <w:b/>
          <w:bCs/>
          <w:color w:val="2D2C37"/>
          <w:sz w:val="28"/>
          <w:szCs w:val="28"/>
          <w:lang w:val="uk-UA"/>
        </w:rPr>
        <w:t xml:space="preserve">Руслан </w:t>
      </w:r>
      <w:proofErr w:type="spellStart"/>
      <w:r w:rsidRPr="007A2E45">
        <w:rPr>
          <w:rFonts w:ascii="Times New Roman" w:hAnsi="Times New Roman" w:cs="Times New Roman"/>
          <w:b/>
          <w:bCs/>
          <w:color w:val="2D2C37"/>
          <w:sz w:val="28"/>
          <w:szCs w:val="28"/>
          <w:lang w:val="uk-UA"/>
        </w:rPr>
        <w:t>Стефанчук</w:t>
      </w:r>
      <w:proofErr w:type="spellEnd"/>
      <w:r w:rsidRPr="007A2E45">
        <w:rPr>
          <w:rFonts w:ascii="Times New Roman" w:hAnsi="Times New Roman" w:cs="Times New Roman"/>
          <w:b/>
          <w:bCs/>
          <w:color w:val="2D2C37"/>
          <w:sz w:val="28"/>
          <w:szCs w:val="28"/>
          <w:lang w:val="uk-UA"/>
        </w:rPr>
        <w:t>: Створення НАЗК стало важливим етапом у розбудові прозорих державних інституцій</w:t>
      </w:r>
      <w:r w:rsidRPr="007A2E45">
        <w:rPr>
          <w:rFonts w:ascii="Times New Roman" w:hAnsi="Times New Roman" w:cs="Times New Roman"/>
          <w:bCs/>
          <w:color w:val="2D2C37"/>
          <w:sz w:val="28"/>
          <w:szCs w:val="28"/>
          <w:lang w:val="uk-UA"/>
        </w:rPr>
        <w:t xml:space="preserve"> [Електронний ресурс] </w:t>
      </w:r>
      <w:r w:rsidR="00660E1F">
        <w:rPr>
          <w:rFonts w:ascii="Times New Roman" w:hAnsi="Times New Roman" w:cs="Times New Roman"/>
          <w:bCs/>
          <w:color w:val="2D2C37"/>
          <w:sz w:val="28"/>
          <w:szCs w:val="28"/>
          <w:lang w:val="uk-UA"/>
        </w:rPr>
        <w:br/>
      </w:r>
      <w:r w:rsidRPr="007A2E45">
        <w:rPr>
          <w:rFonts w:ascii="Times New Roman" w:hAnsi="Times New Roman" w:cs="Times New Roman"/>
          <w:bCs/>
          <w:color w:val="2D2C37"/>
          <w:sz w:val="28"/>
          <w:szCs w:val="28"/>
          <w:lang w:val="uk-UA"/>
        </w:rPr>
        <w:t xml:space="preserve">/ Прес-служба Апарату </w:t>
      </w:r>
      <w:proofErr w:type="spellStart"/>
      <w:r w:rsidRPr="007A2E45">
        <w:rPr>
          <w:rFonts w:ascii="Times New Roman" w:hAnsi="Times New Roman" w:cs="Times New Roman"/>
          <w:bCs/>
          <w:color w:val="2D2C37"/>
          <w:sz w:val="28"/>
          <w:szCs w:val="28"/>
          <w:lang w:val="uk-UA"/>
        </w:rPr>
        <w:t>Верхов</w:t>
      </w:r>
      <w:proofErr w:type="spellEnd"/>
      <w:r w:rsidRPr="007A2E45">
        <w:rPr>
          <w:rFonts w:ascii="Times New Roman" w:hAnsi="Times New Roman" w:cs="Times New Roman"/>
          <w:bCs/>
          <w:color w:val="2D2C37"/>
          <w:sz w:val="28"/>
          <w:szCs w:val="28"/>
          <w:lang w:val="uk-UA"/>
        </w:rPr>
        <w:t xml:space="preserve">. Ради України // Голос України. – 2025. – </w:t>
      </w:r>
      <w:r w:rsidR="00660E1F">
        <w:rPr>
          <w:rFonts w:ascii="Times New Roman" w:hAnsi="Times New Roman" w:cs="Times New Roman"/>
          <w:bCs/>
          <w:color w:val="2D2C37"/>
          <w:sz w:val="28"/>
          <w:szCs w:val="28"/>
          <w:lang w:val="uk-UA"/>
        </w:rPr>
        <w:br/>
      </w:r>
      <w:r w:rsidRPr="007A2E45">
        <w:rPr>
          <w:rFonts w:ascii="Times New Roman" w:hAnsi="Times New Roman" w:cs="Times New Roman"/>
          <w:bCs/>
          <w:color w:val="2D2C37"/>
          <w:sz w:val="28"/>
          <w:szCs w:val="28"/>
          <w:lang w:val="uk-UA"/>
        </w:rPr>
        <w:t xml:space="preserve">19 </w:t>
      </w:r>
      <w:proofErr w:type="spellStart"/>
      <w:r w:rsidRPr="007A2E45">
        <w:rPr>
          <w:rFonts w:ascii="Times New Roman" w:hAnsi="Times New Roman" w:cs="Times New Roman"/>
          <w:bCs/>
          <w:color w:val="2D2C37"/>
          <w:sz w:val="28"/>
          <w:szCs w:val="28"/>
          <w:lang w:val="uk-UA"/>
        </w:rPr>
        <w:t>берез</w:t>
      </w:r>
      <w:proofErr w:type="spellEnd"/>
      <w:r w:rsidRPr="007A2E45">
        <w:rPr>
          <w:rFonts w:ascii="Times New Roman" w:hAnsi="Times New Roman" w:cs="Times New Roman"/>
          <w:bCs/>
          <w:color w:val="2D2C37"/>
          <w:sz w:val="28"/>
          <w:szCs w:val="28"/>
          <w:lang w:val="uk-UA"/>
        </w:rPr>
        <w:t xml:space="preserve">. [№ 306]. – Електрон. дані.  </w:t>
      </w:r>
      <w:r w:rsidRPr="007A2E45">
        <w:rPr>
          <w:rFonts w:ascii="Times New Roman" w:hAnsi="Times New Roman" w:cs="Times New Roman"/>
          <w:bCs/>
          <w:i/>
          <w:color w:val="2D2C37"/>
          <w:sz w:val="28"/>
          <w:szCs w:val="28"/>
          <w:lang w:val="uk-UA"/>
        </w:rPr>
        <w:t xml:space="preserve">Йдеться про те, що Голова Верховної Ради України (ВР України) Руслан </w:t>
      </w:r>
      <w:proofErr w:type="spellStart"/>
      <w:r w:rsidRPr="007A2E45">
        <w:rPr>
          <w:rFonts w:ascii="Times New Roman" w:hAnsi="Times New Roman" w:cs="Times New Roman"/>
          <w:bCs/>
          <w:i/>
          <w:color w:val="2D2C37"/>
          <w:sz w:val="28"/>
          <w:szCs w:val="28"/>
          <w:lang w:val="uk-UA"/>
        </w:rPr>
        <w:t>Стефанчук</w:t>
      </w:r>
      <w:proofErr w:type="spellEnd"/>
      <w:r w:rsidRPr="007A2E45">
        <w:rPr>
          <w:rFonts w:ascii="Times New Roman" w:hAnsi="Times New Roman" w:cs="Times New Roman"/>
          <w:bCs/>
          <w:i/>
          <w:color w:val="2D2C37"/>
          <w:sz w:val="28"/>
          <w:szCs w:val="28"/>
          <w:lang w:val="uk-UA"/>
        </w:rPr>
        <w:t xml:space="preserve"> узяв участь в урочистостях з </w:t>
      </w:r>
      <w:r w:rsidRPr="007A2E45">
        <w:rPr>
          <w:rFonts w:ascii="Times New Roman" w:hAnsi="Times New Roman" w:cs="Times New Roman"/>
          <w:bCs/>
          <w:i/>
          <w:color w:val="2D2C37"/>
          <w:sz w:val="28"/>
          <w:szCs w:val="28"/>
          <w:lang w:val="uk-UA"/>
        </w:rPr>
        <w:lastRenderedPageBreak/>
        <w:t xml:space="preserve">нагоди 10-ої річниці створення Національного агентства з питань запобігання корупції (НАЗК). Під час свого виступу він наголосив, що НАЗК став невід’ємною частиною української антикорупційної системи, а створення НАЗК стало важливим етапом у розбудові прозорих державних інституцій. Руслан </w:t>
      </w:r>
      <w:proofErr w:type="spellStart"/>
      <w:r w:rsidRPr="007A2E45">
        <w:rPr>
          <w:rFonts w:ascii="Times New Roman" w:hAnsi="Times New Roman" w:cs="Times New Roman"/>
          <w:bCs/>
          <w:i/>
          <w:color w:val="2D2C37"/>
          <w:sz w:val="28"/>
          <w:szCs w:val="28"/>
          <w:lang w:val="uk-UA"/>
        </w:rPr>
        <w:t>Стефанчук</w:t>
      </w:r>
      <w:proofErr w:type="spellEnd"/>
      <w:r w:rsidRPr="007A2E45">
        <w:rPr>
          <w:rFonts w:ascii="Times New Roman" w:hAnsi="Times New Roman" w:cs="Times New Roman"/>
          <w:bCs/>
          <w:i/>
          <w:color w:val="2D2C37"/>
          <w:sz w:val="28"/>
          <w:szCs w:val="28"/>
          <w:lang w:val="uk-UA"/>
        </w:rPr>
        <w:t xml:space="preserve"> відзначив роль парламенту, який ухвалив Закон України "Про запобігання корупції" та заклав основу для функціонування Агентства. За його словами, за десять років спільної роботи вдалося подолати чимало викликів, проте перед суспільством стоять нові завдання. Голова ВР України зазначив, що НАЗК сумлінно та неупереджено виконує свою роботу, зміцнюючи антикорупційну систему держави.</w:t>
      </w:r>
      <w:r w:rsidRPr="007A2E45">
        <w:rPr>
          <w:rFonts w:ascii="Times New Roman" w:hAnsi="Times New Roman" w:cs="Times New Roman"/>
          <w:bCs/>
          <w:color w:val="2D2C37"/>
          <w:sz w:val="28"/>
          <w:szCs w:val="28"/>
          <w:lang w:val="uk-UA"/>
        </w:rPr>
        <w:t xml:space="preserve"> Текст: </w:t>
      </w:r>
      <w:hyperlink r:id="rId50" w:history="1">
        <w:r w:rsidRPr="007A2E45">
          <w:rPr>
            <w:rStyle w:val="a3"/>
            <w:rFonts w:ascii="Times New Roman" w:hAnsi="Times New Roman" w:cs="Times New Roman"/>
            <w:bCs/>
            <w:sz w:val="28"/>
            <w:szCs w:val="28"/>
            <w:lang w:val="uk-UA"/>
          </w:rPr>
          <w:t>https://www.golos.com.ua/article/382911</w:t>
        </w:r>
      </w:hyperlink>
      <w:r w:rsidRPr="007A2E45">
        <w:rPr>
          <w:rFonts w:ascii="Times New Roman" w:hAnsi="Times New Roman" w:cs="Times New Roman"/>
          <w:bCs/>
          <w:color w:val="2D2C37"/>
          <w:sz w:val="28"/>
          <w:szCs w:val="28"/>
          <w:lang w:val="uk-UA"/>
        </w:rPr>
        <w:t xml:space="preserve">               </w:t>
      </w:r>
      <w:r w:rsidRPr="007A2E45">
        <w:rPr>
          <w:rFonts w:ascii="Times New Roman" w:hAnsi="Times New Roman" w:cs="Times New Roman"/>
          <w:i/>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Синиціна</w:t>
      </w:r>
      <w:proofErr w:type="spellEnd"/>
      <w:r w:rsidRPr="007A2E45">
        <w:rPr>
          <w:rFonts w:ascii="Times New Roman" w:hAnsi="Times New Roman" w:cs="Times New Roman"/>
          <w:b/>
          <w:sz w:val="28"/>
          <w:szCs w:val="28"/>
          <w:lang w:val="uk-UA"/>
        </w:rPr>
        <w:t xml:space="preserve"> Ю. П. Правове регулювання інформаційно-аналітичної діяльності Національної поліції</w:t>
      </w:r>
      <w:r w:rsidRPr="007A2E45">
        <w:rPr>
          <w:rFonts w:ascii="Times New Roman" w:hAnsi="Times New Roman" w:cs="Times New Roman"/>
          <w:sz w:val="28"/>
          <w:szCs w:val="28"/>
          <w:lang w:val="uk-UA"/>
        </w:rPr>
        <w:t xml:space="preserve"> [Електронний ресурс] </w:t>
      </w:r>
      <w:r w:rsidR="00660E1F">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Ю. П. </w:t>
      </w:r>
      <w:proofErr w:type="spellStart"/>
      <w:r w:rsidRPr="007A2E45">
        <w:rPr>
          <w:rFonts w:ascii="Times New Roman" w:hAnsi="Times New Roman" w:cs="Times New Roman"/>
          <w:sz w:val="28"/>
          <w:szCs w:val="28"/>
          <w:lang w:val="uk-UA"/>
        </w:rPr>
        <w:t>Синиціна</w:t>
      </w:r>
      <w:proofErr w:type="spellEnd"/>
      <w:r w:rsidRPr="007A2E45">
        <w:rPr>
          <w:rFonts w:ascii="Times New Roman" w:hAnsi="Times New Roman" w:cs="Times New Roman"/>
          <w:sz w:val="28"/>
          <w:szCs w:val="28"/>
          <w:lang w:val="uk-UA"/>
        </w:rPr>
        <w:t xml:space="preserve">, О. О. </w:t>
      </w:r>
      <w:proofErr w:type="spellStart"/>
      <w:r w:rsidRPr="007A2E45">
        <w:rPr>
          <w:rFonts w:ascii="Times New Roman" w:hAnsi="Times New Roman" w:cs="Times New Roman"/>
          <w:sz w:val="28"/>
          <w:szCs w:val="28"/>
          <w:lang w:val="uk-UA"/>
        </w:rPr>
        <w:t>Татаренко</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наук. електрон. журн. – 2025. – </w:t>
      </w:r>
      <w:r w:rsidR="00660E1F">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1. – С. 354-358.  </w:t>
      </w:r>
      <w:r w:rsidRPr="007A2E45">
        <w:rPr>
          <w:rFonts w:ascii="Times New Roman" w:hAnsi="Times New Roman" w:cs="Times New Roman"/>
          <w:i/>
          <w:sz w:val="28"/>
          <w:szCs w:val="28"/>
          <w:lang w:val="uk-UA"/>
        </w:rPr>
        <w:t>Розглянуто правові аспекти інформаційно-аналітичної діяльності (ІАД) Національної поліції України (НПУ) в умовах воєнного стану. Висвітлено ключову роль ІАД у забезпеченні громадської безпеки, запобіганні злочинності, оперативному реагуванні на виклики суспільству та підтриманні правопорядку. Визначено, що сучасний розвиток цифрових технологій створює нові можливості для підвищення ефективності роботи НПУ, але також вимагає оновлення нормативно-правової бази. Проаналізовано алгоритми та механізми правового регулювання ІАД НПУ та наголошено на важливості імплементації міжнародних норм для забезпечення прозорості та ефективності інформаційно-аналітичної діяльності поліції. Окреслено перспективи впровадження штучного інтелекту (ШІ) в інформаційно-аналітичну діяльність НПУ та акцентовано на його потенціалі для автоматизації процесів, аналізу великих даних і прогнозування криміногенних ситуацій.</w:t>
      </w:r>
      <w:r w:rsidRPr="007A2E45">
        <w:rPr>
          <w:rFonts w:ascii="Times New Roman" w:hAnsi="Times New Roman" w:cs="Times New Roman"/>
          <w:sz w:val="28"/>
          <w:szCs w:val="28"/>
          <w:lang w:val="uk-UA"/>
        </w:rPr>
        <w:t xml:space="preserve"> Текст: </w:t>
      </w:r>
      <w:hyperlink r:id="rId51" w:history="1">
        <w:r w:rsidRPr="007A2E45">
          <w:rPr>
            <w:rStyle w:val="a3"/>
            <w:rFonts w:ascii="Times New Roman" w:hAnsi="Times New Roman" w:cs="Times New Roman"/>
            <w:sz w:val="28"/>
            <w:szCs w:val="28"/>
            <w:lang w:val="uk-UA"/>
          </w:rPr>
          <w:t>http://www.lsej.org.ua/1_2025/82.pdf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lastRenderedPageBreak/>
        <w:t>Служба безпеки України – державний орган спеціального призначення з правоохоронними функціями</w:t>
      </w:r>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посіб</w:t>
      </w:r>
      <w:proofErr w:type="spellEnd"/>
      <w:r w:rsidRPr="007A2E45">
        <w:rPr>
          <w:rFonts w:ascii="Times New Roman" w:hAnsi="Times New Roman" w:cs="Times New Roman"/>
          <w:sz w:val="28"/>
          <w:szCs w:val="28"/>
          <w:lang w:val="uk-UA"/>
        </w:rPr>
        <w:t xml:space="preserve">. для </w:t>
      </w:r>
      <w:proofErr w:type="spellStart"/>
      <w:r w:rsidRPr="007A2E45">
        <w:rPr>
          <w:rFonts w:ascii="Times New Roman" w:hAnsi="Times New Roman" w:cs="Times New Roman"/>
          <w:sz w:val="28"/>
          <w:szCs w:val="28"/>
          <w:lang w:val="uk-UA"/>
        </w:rPr>
        <w:t>закл</w:t>
      </w:r>
      <w:proofErr w:type="spellEnd"/>
      <w:r w:rsidRPr="007A2E45">
        <w:rPr>
          <w:rFonts w:ascii="Times New Roman" w:hAnsi="Times New Roman" w:cs="Times New Roman"/>
          <w:sz w:val="28"/>
          <w:szCs w:val="28"/>
          <w:lang w:val="uk-UA"/>
        </w:rPr>
        <w:t xml:space="preserve">. вищої освіти / [В. О. Заросило та ін. ; за </w:t>
      </w:r>
      <w:proofErr w:type="spellStart"/>
      <w:r w:rsidRPr="007A2E45">
        <w:rPr>
          <w:rFonts w:ascii="Times New Roman" w:hAnsi="Times New Roman" w:cs="Times New Roman"/>
          <w:sz w:val="28"/>
          <w:szCs w:val="28"/>
          <w:lang w:val="uk-UA"/>
        </w:rPr>
        <w:t>заг</w:t>
      </w:r>
      <w:proofErr w:type="spellEnd"/>
      <w:r w:rsidRPr="007A2E45">
        <w:rPr>
          <w:rFonts w:ascii="Times New Roman" w:hAnsi="Times New Roman" w:cs="Times New Roman"/>
          <w:sz w:val="28"/>
          <w:szCs w:val="28"/>
          <w:lang w:val="uk-UA"/>
        </w:rPr>
        <w:t xml:space="preserve">. ред. В. О. Заросила, А. М. Кислого] ; </w:t>
      </w:r>
      <w:proofErr w:type="spellStart"/>
      <w:r w:rsidRPr="007A2E45">
        <w:rPr>
          <w:rFonts w:ascii="Times New Roman" w:hAnsi="Times New Roman" w:cs="Times New Roman"/>
          <w:sz w:val="28"/>
          <w:szCs w:val="28"/>
          <w:lang w:val="uk-UA"/>
        </w:rPr>
        <w:t>ПрАТ</w:t>
      </w:r>
      <w:proofErr w:type="spellEnd"/>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Вищ</w:t>
      </w:r>
      <w:proofErr w:type="spellEnd"/>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навч</w:t>
      </w:r>
      <w:proofErr w:type="spellEnd"/>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закл</w:t>
      </w:r>
      <w:proofErr w:type="spellEnd"/>
      <w:r w:rsidRPr="007A2E45">
        <w:rPr>
          <w:rFonts w:ascii="Times New Roman" w:hAnsi="Times New Roman" w:cs="Times New Roman"/>
          <w:sz w:val="28"/>
          <w:szCs w:val="28"/>
          <w:lang w:val="uk-UA"/>
        </w:rPr>
        <w:t>. "</w:t>
      </w:r>
      <w:proofErr w:type="spellStart"/>
      <w:r w:rsidRPr="007A2E45">
        <w:rPr>
          <w:rFonts w:ascii="Times New Roman" w:hAnsi="Times New Roman" w:cs="Times New Roman"/>
          <w:sz w:val="28"/>
          <w:szCs w:val="28"/>
          <w:lang w:val="uk-UA"/>
        </w:rPr>
        <w:t>Міжрегіон</w:t>
      </w:r>
      <w:proofErr w:type="spellEnd"/>
      <w:r w:rsidRPr="007A2E45">
        <w:rPr>
          <w:rFonts w:ascii="Times New Roman" w:hAnsi="Times New Roman" w:cs="Times New Roman"/>
          <w:sz w:val="28"/>
          <w:szCs w:val="28"/>
          <w:lang w:val="uk-UA"/>
        </w:rPr>
        <w:t xml:space="preserve">. Акад. </w:t>
      </w:r>
      <w:proofErr w:type="spellStart"/>
      <w:r w:rsidRPr="007A2E45">
        <w:rPr>
          <w:rFonts w:ascii="Times New Roman" w:hAnsi="Times New Roman" w:cs="Times New Roman"/>
          <w:sz w:val="28"/>
          <w:szCs w:val="28"/>
          <w:lang w:val="uk-UA"/>
        </w:rPr>
        <w:t>упр</w:t>
      </w:r>
      <w:proofErr w:type="spellEnd"/>
      <w:r w:rsidRPr="007A2E45">
        <w:rPr>
          <w:rFonts w:ascii="Times New Roman" w:hAnsi="Times New Roman" w:cs="Times New Roman"/>
          <w:sz w:val="28"/>
          <w:szCs w:val="28"/>
          <w:lang w:val="uk-UA"/>
        </w:rPr>
        <w:t xml:space="preserve">. персоналом", Служба безпеки України. – Київ : Людмила, 2024. – 147 с. – </w:t>
      </w:r>
      <w:r w:rsidRPr="007A2E45">
        <w:rPr>
          <w:rFonts w:ascii="Times New Roman" w:hAnsi="Times New Roman" w:cs="Times New Roman"/>
          <w:b/>
          <w:i/>
          <w:sz w:val="28"/>
          <w:szCs w:val="28"/>
          <w:lang w:val="uk-UA"/>
        </w:rPr>
        <w:t>Шифр зберігання в Бібліотеці : А836419</w:t>
      </w:r>
      <w:r w:rsidRPr="007A2E45">
        <w:rPr>
          <w:rFonts w:ascii="Times New Roman" w:hAnsi="Times New Roman" w:cs="Times New Roman"/>
          <w:i/>
          <w:sz w:val="28"/>
          <w:szCs w:val="28"/>
          <w:lang w:val="uk-UA"/>
        </w:rPr>
        <w:t xml:space="preserve">  У посібнику, розробленому працівниками Навчально-наукового інституту права ім. Володимира Великого Міжрегіональної академії управління персоналом, систематизовано основні нормативні акти, які стосуються діяльності Служби безпеки України (СБУ) як державного органу спеціального призначення з правоохоронними функціями. Матеріали посібника ґрунтуються на нормах Конституції України, законів України та інших законодавчих та відомчих нормативно-правових актів у сфері</w:t>
      </w:r>
      <w:r w:rsidRPr="007A2E45">
        <w:rPr>
          <w:rFonts w:ascii="Times New Roman" w:hAnsi="Times New Roman" w:cs="Times New Roman"/>
          <w:sz w:val="28"/>
          <w:szCs w:val="28"/>
          <w:lang w:val="uk-UA"/>
        </w:rPr>
        <w:t xml:space="preserve"> </w:t>
      </w:r>
      <w:r w:rsidRPr="007A2E45">
        <w:rPr>
          <w:rFonts w:ascii="Times New Roman" w:hAnsi="Times New Roman" w:cs="Times New Roman"/>
          <w:i/>
          <w:sz w:val="28"/>
          <w:szCs w:val="28"/>
          <w:lang w:val="uk-UA"/>
        </w:rPr>
        <w:t>діяльності СБУ.</w:t>
      </w:r>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Стріяшко</w:t>
      </w:r>
      <w:proofErr w:type="spellEnd"/>
      <w:r w:rsidRPr="007A2E45">
        <w:rPr>
          <w:rFonts w:ascii="Times New Roman" w:hAnsi="Times New Roman" w:cs="Times New Roman"/>
          <w:b/>
          <w:sz w:val="28"/>
          <w:szCs w:val="28"/>
          <w:lang w:val="uk-UA"/>
        </w:rPr>
        <w:t xml:space="preserve"> Г. М. Функції департаменту міжнародного поліцейського співробітництва </w:t>
      </w:r>
      <w:r w:rsidRPr="007A2E45">
        <w:rPr>
          <w:rFonts w:ascii="Times New Roman" w:hAnsi="Times New Roman" w:cs="Times New Roman"/>
          <w:sz w:val="28"/>
          <w:szCs w:val="28"/>
          <w:lang w:val="uk-UA"/>
        </w:rPr>
        <w:t>[Електронний ресурс]</w:t>
      </w:r>
      <w:r w:rsidRPr="007A2E45">
        <w:rPr>
          <w:rFonts w:ascii="Times New Roman" w:hAnsi="Times New Roman" w:cs="Times New Roman"/>
          <w:b/>
          <w:sz w:val="28"/>
          <w:szCs w:val="28"/>
          <w:lang w:val="uk-UA"/>
        </w:rPr>
        <w:t xml:space="preserve"> </w:t>
      </w:r>
      <w:r w:rsidRPr="007A2E45">
        <w:rPr>
          <w:rFonts w:ascii="Times New Roman" w:hAnsi="Times New Roman" w:cs="Times New Roman"/>
          <w:sz w:val="28"/>
          <w:szCs w:val="28"/>
          <w:lang w:val="uk-UA"/>
        </w:rPr>
        <w:t xml:space="preserve">/ Г. М. </w:t>
      </w:r>
      <w:proofErr w:type="spellStart"/>
      <w:r w:rsidRPr="007A2E45">
        <w:rPr>
          <w:rFonts w:ascii="Times New Roman" w:hAnsi="Times New Roman" w:cs="Times New Roman"/>
          <w:sz w:val="28"/>
          <w:szCs w:val="28"/>
          <w:lang w:val="uk-UA"/>
        </w:rPr>
        <w:t>Стріяшко</w:t>
      </w:r>
      <w:proofErr w:type="spellEnd"/>
      <w:r w:rsidRPr="007A2E45">
        <w:rPr>
          <w:rFonts w:ascii="Times New Roman" w:hAnsi="Times New Roman" w:cs="Times New Roman"/>
          <w:sz w:val="28"/>
          <w:szCs w:val="28"/>
          <w:lang w:val="uk-UA"/>
        </w:rPr>
        <w:t xml:space="preserve">, </w:t>
      </w:r>
      <w:r w:rsidR="00C3036A">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А. В. </w:t>
      </w:r>
      <w:proofErr w:type="spellStart"/>
      <w:r w:rsidRPr="007A2E45">
        <w:rPr>
          <w:rFonts w:ascii="Times New Roman" w:hAnsi="Times New Roman" w:cs="Times New Roman"/>
          <w:sz w:val="28"/>
          <w:szCs w:val="28"/>
          <w:lang w:val="uk-UA"/>
        </w:rPr>
        <w:t>Замрига</w:t>
      </w:r>
      <w:proofErr w:type="spellEnd"/>
      <w:r w:rsidRPr="007A2E45">
        <w:rPr>
          <w:rFonts w:ascii="Times New Roman" w:hAnsi="Times New Roman" w:cs="Times New Roman"/>
          <w:sz w:val="28"/>
          <w:szCs w:val="28"/>
          <w:lang w:val="uk-UA"/>
        </w:rPr>
        <w:t xml:space="preserve"> // Держава та регіони. Серія: Право. — 2024. — № 1/2. — </w:t>
      </w:r>
      <w:r w:rsidR="00C3036A">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С. 73-103.  </w:t>
      </w:r>
      <w:r w:rsidRPr="007A2E45">
        <w:rPr>
          <w:rFonts w:ascii="Times New Roman" w:hAnsi="Times New Roman" w:cs="Times New Roman"/>
          <w:i/>
          <w:sz w:val="28"/>
          <w:szCs w:val="28"/>
          <w:lang w:val="uk-UA"/>
        </w:rPr>
        <w:t xml:space="preserve">Окреслено функції Департаменту міжнародного поліцейського співробітництва. Систематизовано основні види функцій Департаменту міжнародного поліцейського співробітництва, що включають: організацію та координацію співпраці між правоохоронними органами України та міжнародними партнерами, такими як Інтерпол, </w:t>
      </w:r>
      <w:proofErr w:type="spellStart"/>
      <w:r w:rsidRPr="007A2E45">
        <w:rPr>
          <w:rFonts w:ascii="Times New Roman" w:hAnsi="Times New Roman" w:cs="Times New Roman"/>
          <w:i/>
          <w:sz w:val="28"/>
          <w:szCs w:val="28"/>
          <w:lang w:val="uk-UA"/>
        </w:rPr>
        <w:t>Європол</w:t>
      </w:r>
      <w:proofErr w:type="spellEnd"/>
      <w:r w:rsidRPr="007A2E45">
        <w:rPr>
          <w:rFonts w:ascii="Times New Roman" w:hAnsi="Times New Roman" w:cs="Times New Roman"/>
          <w:i/>
          <w:sz w:val="28"/>
          <w:szCs w:val="28"/>
          <w:lang w:val="uk-UA"/>
        </w:rPr>
        <w:t xml:space="preserve"> та іншими компетентними органами іноземних держав; збір, обробку, аналіз та обмін оперативною інформацією з питань міжнародної злочинності, розшуку осіб, незаконного обігу наркотиків, торгівлі людьми та інших загроз, що впливають на національну і міжнародну безпеку; представлення інтересів України в міжнародних правоохоронних організаціях, таких як Інтерпол та </w:t>
      </w:r>
      <w:proofErr w:type="spellStart"/>
      <w:r w:rsidRPr="007A2E45">
        <w:rPr>
          <w:rFonts w:ascii="Times New Roman" w:hAnsi="Times New Roman" w:cs="Times New Roman"/>
          <w:i/>
          <w:sz w:val="28"/>
          <w:szCs w:val="28"/>
          <w:lang w:val="uk-UA"/>
        </w:rPr>
        <w:t>Європол</w:t>
      </w:r>
      <w:proofErr w:type="spellEnd"/>
      <w:r w:rsidRPr="007A2E45">
        <w:rPr>
          <w:rFonts w:ascii="Times New Roman" w:hAnsi="Times New Roman" w:cs="Times New Roman"/>
          <w:i/>
          <w:sz w:val="28"/>
          <w:szCs w:val="28"/>
          <w:lang w:val="uk-UA"/>
        </w:rPr>
        <w:t xml:space="preserve">; участь у міжнародних конференціях, робочих групах та інших заходах, що сприяють розвитку міжнародної співпраці у сфері безпеки; організацію і проведення міжнародних розшукових заходів, спільних операцій з іншими країнами для встановлення місцезнаходження розшукуваних осіб, </w:t>
      </w:r>
      <w:r w:rsidRPr="007A2E45">
        <w:rPr>
          <w:rFonts w:ascii="Times New Roman" w:hAnsi="Times New Roman" w:cs="Times New Roman"/>
          <w:i/>
          <w:sz w:val="28"/>
          <w:szCs w:val="28"/>
          <w:lang w:val="uk-UA"/>
        </w:rPr>
        <w:lastRenderedPageBreak/>
        <w:t>викраденого майна, запобігання та розслідування злочинів, що мають міжнародний характер; надання методичної та консультативної допомоги національним правоохоронним органам з питань міжнародного поліцейського співробітництва, розробку рекомендацій щодо застосування міжнародних стандартів у боротьбі з злочинністю, а також підвищення кваліфікації співробітників.</w:t>
      </w:r>
      <w:r w:rsidRPr="007A2E45">
        <w:rPr>
          <w:rFonts w:ascii="Times New Roman" w:hAnsi="Times New Roman" w:cs="Times New Roman"/>
          <w:sz w:val="28"/>
          <w:szCs w:val="28"/>
          <w:lang w:val="uk-UA"/>
        </w:rPr>
        <w:t xml:space="preserve"> Текст:  </w:t>
      </w:r>
      <w:hyperlink r:id="rId52" w:history="1">
        <w:r w:rsidRPr="007A2E45">
          <w:rPr>
            <w:rStyle w:val="a3"/>
            <w:rFonts w:ascii="Times New Roman" w:hAnsi="Times New Roman" w:cs="Times New Roman"/>
            <w:sz w:val="28"/>
            <w:szCs w:val="28"/>
            <w:lang w:val="uk-UA"/>
          </w:rPr>
          <w:t>http://www.law.stateandregions.zp.ua/archive/1-2_2024/19.pdf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Судова експертиза в період дії воєнного стану: проблеми теорії та</w:t>
      </w:r>
      <w:r w:rsidRPr="007A2E45">
        <w:rPr>
          <w:rFonts w:ascii="Times New Roman" w:hAnsi="Times New Roman" w:cs="Times New Roman"/>
          <w:sz w:val="28"/>
          <w:szCs w:val="28"/>
          <w:lang w:val="uk-UA"/>
        </w:rPr>
        <w:t xml:space="preserve"> практики : матеріали I </w:t>
      </w:r>
      <w:proofErr w:type="spellStart"/>
      <w:r w:rsidRPr="007A2E45">
        <w:rPr>
          <w:rFonts w:ascii="Times New Roman" w:hAnsi="Times New Roman" w:cs="Times New Roman"/>
          <w:sz w:val="28"/>
          <w:szCs w:val="28"/>
          <w:lang w:val="uk-UA"/>
        </w:rPr>
        <w:t>Всеукр</w:t>
      </w:r>
      <w:proofErr w:type="spellEnd"/>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w:t>
      </w:r>
      <w:proofErr w:type="spellStart"/>
      <w:r w:rsidRPr="007A2E45">
        <w:rPr>
          <w:rFonts w:ascii="Times New Roman" w:hAnsi="Times New Roman" w:cs="Times New Roman"/>
          <w:sz w:val="28"/>
          <w:szCs w:val="28"/>
          <w:lang w:val="uk-UA"/>
        </w:rPr>
        <w:t>конф</w:t>
      </w:r>
      <w:proofErr w:type="spellEnd"/>
      <w:r w:rsidRPr="007A2E45">
        <w:rPr>
          <w:rFonts w:ascii="Times New Roman" w:hAnsi="Times New Roman" w:cs="Times New Roman"/>
          <w:sz w:val="28"/>
          <w:szCs w:val="28"/>
          <w:lang w:val="uk-UA"/>
        </w:rPr>
        <w:t xml:space="preserve">., [Київ], 29 </w:t>
      </w:r>
      <w:proofErr w:type="spellStart"/>
      <w:r w:rsidRPr="007A2E45">
        <w:rPr>
          <w:rFonts w:ascii="Times New Roman" w:hAnsi="Times New Roman" w:cs="Times New Roman"/>
          <w:sz w:val="28"/>
          <w:szCs w:val="28"/>
          <w:lang w:val="uk-UA"/>
        </w:rPr>
        <w:t>лют</w:t>
      </w:r>
      <w:proofErr w:type="spellEnd"/>
      <w:r w:rsidRPr="007A2E45">
        <w:rPr>
          <w:rFonts w:ascii="Times New Roman" w:hAnsi="Times New Roman" w:cs="Times New Roman"/>
          <w:sz w:val="28"/>
          <w:szCs w:val="28"/>
          <w:lang w:val="uk-UA"/>
        </w:rPr>
        <w:t>. 2024 р. / ПП "</w:t>
      </w:r>
      <w:proofErr w:type="spellStart"/>
      <w:r w:rsidRPr="007A2E45">
        <w:rPr>
          <w:rFonts w:ascii="Times New Roman" w:hAnsi="Times New Roman" w:cs="Times New Roman"/>
          <w:sz w:val="28"/>
          <w:szCs w:val="28"/>
          <w:lang w:val="uk-UA"/>
        </w:rPr>
        <w:t>Експерт.-консультат</w:t>
      </w:r>
      <w:proofErr w:type="spellEnd"/>
      <w:r w:rsidRPr="007A2E45">
        <w:rPr>
          <w:rFonts w:ascii="Times New Roman" w:hAnsi="Times New Roman" w:cs="Times New Roman"/>
          <w:sz w:val="28"/>
          <w:szCs w:val="28"/>
          <w:lang w:val="uk-UA"/>
        </w:rPr>
        <w:t xml:space="preserve">. центр </w:t>
      </w:r>
      <w:proofErr w:type="spellStart"/>
      <w:r w:rsidRPr="007A2E45">
        <w:rPr>
          <w:rFonts w:ascii="Times New Roman" w:hAnsi="Times New Roman" w:cs="Times New Roman"/>
          <w:sz w:val="28"/>
          <w:szCs w:val="28"/>
          <w:lang w:val="uk-UA"/>
        </w:rPr>
        <w:t>Ергард</w:t>
      </w:r>
      <w:proofErr w:type="spellEnd"/>
      <w:r w:rsidRPr="007A2E45">
        <w:rPr>
          <w:rFonts w:ascii="Times New Roman" w:hAnsi="Times New Roman" w:cs="Times New Roman"/>
          <w:sz w:val="28"/>
          <w:szCs w:val="28"/>
          <w:lang w:val="uk-UA"/>
        </w:rPr>
        <w:t xml:space="preserve"> та Партнери". – Вінниця : Твори, 2024. – 103 с. : іл. – </w:t>
      </w:r>
      <w:r w:rsidRPr="007A2E45">
        <w:rPr>
          <w:rFonts w:ascii="Times New Roman" w:hAnsi="Times New Roman" w:cs="Times New Roman"/>
          <w:b/>
          <w:i/>
          <w:sz w:val="28"/>
          <w:szCs w:val="28"/>
          <w:lang w:val="uk-UA"/>
        </w:rPr>
        <w:t>Шифр зберігання в Бібліотеці : А834892</w:t>
      </w:r>
      <w:r w:rsidRPr="007A2E45">
        <w:rPr>
          <w:rFonts w:ascii="Times New Roman" w:hAnsi="Times New Roman" w:cs="Times New Roman"/>
          <w:i/>
          <w:sz w:val="28"/>
          <w:szCs w:val="28"/>
          <w:lang w:val="uk-UA"/>
        </w:rPr>
        <w:t xml:space="preserve">  </w:t>
      </w:r>
      <w:r w:rsidR="00CF1308">
        <w:rPr>
          <w:rFonts w:ascii="Times New Roman" w:hAnsi="Times New Roman" w:cs="Times New Roman"/>
          <w:i/>
          <w:sz w:val="28"/>
          <w:szCs w:val="28"/>
          <w:lang w:val="uk-UA"/>
        </w:rPr>
        <w:br/>
      </w:r>
      <w:r w:rsidRPr="007A2E45">
        <w:rPr>
          <w:rFonts w:ascii="Times New Roman" w:hAnsi="Times New Roman" w:cs="Times New Roman"/>
          <w:i/>
          <w:sz w:val="28"/>
          <w:szCs w:val="28"/>
          <w:lang w:val="uk-UA"/>
        </w:rPr>
        <w:t xml:space="preserve">Зі змісту: Роль експертної служби МВС в реалізації Закону України "Про державну реєстрацію </w:t>
      </w:r>
      <w:proofErr w:type="spellStart"/>
      <w:r w:rsidRPr="007A2E45">
        <w:rPr>
          <w:rFonts w:ascii="Times New Roman" w:hAnsi="Times New Roman" w:cs="Times New Roman"/>
          <w:i/>
          <w:sz w:val="28"/>
          <w:szCs w:val="28"/>
          <w:lang w:val="uk-UA"/>
        </w:rPr>
        <w:t>геномної</w:t>
      </w:r>
      <w:proofErr w:type="spellEnd"/>
      <w:r w:rsidRPr="007A2E45">
        <w:rPr>
          <w:rFonts w:ascii="Times New Roman" w:hAnsi="Times New Roman" w:cs="Times New Roman"/>
          <w:i/>
          <w:sz w:val="28"/>
          <w:szCs w:val="28"/>
          <w:lang w:val="uk-UA"/>
        </w:rPr>
        <w:t xml:space="preserve"> інформації людини" / Є. С. </w:t>
      </w:r>
      <w:proofErr w:type="spellStart"/>
      <w:r w:rsidRPr="007A2E45">
        <w:rPr>
          <w:rFonts w:ascii="Times New Roman" w:hAnsi="Times New Roman" w:cs="Times New Roman"/>
          <w:i/>
          <w:sz w:val="28"/>
          <w:szCs w:val="28"/>
          <w:lang w:val="uk-UA"/>
        </w:rPr>
        <w:t>Манько</w:t>
      </w:r>
      <w:proofErr w:type="spellEnd"/>
      <w:r w:rsidRPr="007A2E45">
        <w:rPr>
          <w:rFonts w:ascii="Times New Roman" w:hAnsi="Times New Roman" w:cs="Times New Roman"/>
          <w:i/>
          <w:sz w:val="28"/>
          <w:szCs w:val="28"/>
          <w:lang w:val="uk-UA"/>
        </w:rPr>
        <w:t xml:space="preserve">, </w:t>
      </w:r>
      <w:r w:rsidR="00CF1308">
        <w:rPr>
          <w:rFonts w:ascii="Times New Roman" w:hAnsi="Times New Roman" w:cs="Times New Roman"/>
          <w:i/>
          <w:sz w:val="28"/>
          <w:szCs w:val="28"/>
          <w:lang w:val="uk-UA"/>
        </w:rPr>
        <w:br/>
      </w:r>
      <w:r w:rsidRPr="007A2E45">
        <w:rPr>
          <w:rFonts w:ascii="Times New Roman" w:hAnsi="Times New Roman" w:cs="Times New Roman"/>
          <w:i/>
          <w:sz w:val="28"/>
          <w:szCs w:val="28"/>
          <w:lang w:val="uk-UA"/>
        </w:rPr>
        <w:t>Д. А. Романова. – С. 64-68.</w:t>
      </w:r>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lang w:val="uk-UA"/>
        </w:rPr>
      </w:pPr>
      <w:r w:rsidRPr="007A2E45">
        <w:rPr>
          <w:rFonts w:ascii="Times New Roman" w:hAnsi="Times New Roman" w:cs="Times New Roman"/>
          <w:b/>
          <w:sz w:val="28"/>
          <w:szCs w:val="28"/>
          <w:lang w:val="uk-UA"/>
        </w:rPr>
        <w:t>У Запорізькій області відкрили перший центр безпеки</w:t>
      </w:r>
      <w:r w:rsidRPr="007A2E45">
        <w:rPr>
          <w:rFonts w:ascii="Times New Roman" w:hAnsi="Times New Roman" w:cs="Times New Roman"/>
          <w:sz w:val="28"/>
          <w:szCs w:val="28"/>
          <w:lang w:val="uk-UA"/>
        </w:rPr>
        <w:t xml:space="preserve"> [Електронний ресурс] // Уряд. кур’єр. – 2025. – 20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 59]. – Електрон. дані.</w:t>
      </w:r>
      <w:r w:rsidRPr="007A2E45">
        <w:rPr>
          <w:rFonts w:ascii="Times New Roman" w:hAnsi="Times New Roman" w:cs="Times New Roman"/>
          <w:i/>
          <w:sz w:val="28"/>
          <w:szCs w:val="28"/>
          <w:lang w:val="uk-UA"/>
        </w:rPr>
        <w:t xml:space="preserve">  Зазначено, що у заходах з нагоди відкриття нової будівлі, де за лічені дні нестимуть службу поліцейський офіцер громади та рятувальники, взяли участь міністр внутрішніх справ Ігор Клименко та голова Запорізької ОВА Іван Федоров. Зауважено, що будівництво центру, який обслуговуватиме </w:t>
      </w:r>
      <w:r w:rsidR="00CF1308">
        <w:rPr>
          <w:rFonts w:ascii="Times New Roman" w:hAnsi="Times New Roman" w:cs="Times New Roman"/>
          <w:i/>
          <w:sz w:val="28"/>
          <w:szCs w:val="28"/>
          <w:lang w:val="uk-UA"/>
        </w:rPr>
        <w:br/>
      </w:r>
      <w:r w:rsidRPr="007A2E45">
        <w:rPr>
          <w:rFonts w:ascii="Times New Roman" w:hAnsi="Times New Roman" w:cs="Times New Roman"/>
          <w:i/>
          <w:sz w:val="28"/>
          <w:szCs w:val="28"/>
          <w:lang w:val="uk-UA"/>
        </w:rPr>
        <w:t xml:space="preserve">13 населених пунктів громади, тривало сім місяців. Під час його відкриття Ігор Клименко оглянув приміщення, де окрім боксів для транспорту є диспетчерський пункт, кімната для відпочинку, укриття. "Це перша громада, де відкрився такий центр безпеки в області. Безпосередньо в цій громаді більш як десять населених пунктів. Майже 10 тисяч людей проживають на цій території, серед них - внутрішньо переміщені особи. Ми маємо кожному громадянину гарантувати безпеку", - зазначив міністр внутрішніх справ. Ігор Клименко повідомив, що і рятувальники, і поліцейський офіцер громади пройшли навчання в підрозділах ДСНС України та Національної поліції. Пожежно-рятувальний підрозділ оснащено усім </w:t>
      </w:r>
      <w:r w:rsidRPr="007A2E45">
        <w:rPr>
          <w:rFonts w:ascii="Times New Roman" w:hAnsi="Times New Roman" w:cs="Times New Roman"/>
          <w:i/>
          <w:sz w:val="28"/>
          <w:szCs w:val="28"/>
          <w:lang w:val="uk-UA"/>
        </w:rPr>
        <w:lastRenderedPageBreak/>
        <w:t xml:space="preserve">необхідним: технікою, обладнанням, транспортом. </w:t>
      </w:r>
      <w:r w:rsidRPr="007A2E45">
        <w:rPr>
          <w:rFonts w:ascii="Times New Roman" w:hAnsi="Times New Roman" w:cs="Times New Roman"/>
          <w:sz w:val="28"/>
          <w:szCs w:val="28"/>
          <w:lang w:val="uk-UA"/>
        </w:rPr>
        <w:t xml:space="preserve">Текст: </w:t>
      </w:r>
      <w:hyperlink r:id="rId53" w:history="1">
        <w:r w:rsidRPr="007A2E45">
          <w:rPr>
            <w:rStyle w:val="a3"/>
            <w:rFonts w:ascii="Times New Roman" w:hAnsi="Times New Roman" w:cs="Times New Roman"/>
            <w:sz w:val="28"/>
            <w:szCs w:val="28"/>
            <w:lang w:val="uk-UA"/>
          </w:rPr>
          <w:t>https://ukurier.gov.ua/uk/news/u-zaporizkij-oblasti-vidkrili-pershij-centr-bezpek/</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 xml:space="preserve">У Києві презентували книгу про </w:t>
      </w:r>
      <w:proofErr w:type="spellStart"/>
      <w:r w:rsidRPr="007A2E45">
        <w:rPr>
          <w:rFonts w:ascii="Times New Roman" w:hAnsi="Times New Roman" w:cs="Times New Roman"/>
          <w:b/>
          <w:sz w:val="28"/>
          <w:szCs w:val="28"/>
          <w:lang w:val="uk-UA"/>
        </w:rPr>
        <w:t>парамедиків</w:t>
      </w:r>
      <w:proofErr w:type="spellEnd"/>
      <w:r w:rsidRPr="007A2E45">
        <w:rPr>
          <w:rFonts w:ascii="Times New Roman" w:hAnsi="Times New Roman" w:cs="Times New Roman"/>
          <w:b/>
          <w:sz w:val="28"/>
          <w:szCs w:val="28"/>
          <w:lang w:val="uk-UA"/>
        </w:rPr>
        <w:t xml:space="preserve"> поліції Донеччини</w:t>
      </w:r>
      <w:r w:rsidRPr="007A2E45">
        <w:rPr>
          <w:rFonts w:ascii="Times New Roman" w:hAnsi="Times New Roman" w:cs="Times New Roman"/>
          <w:sz w:val="28"/>
          <w:szCs w:val="28"/>
          <w:lang w:val="uk-UA"/>
        </w:rPr>
        <w:t xml:space="preserve"> [Електронний ресурс] // Укрінформ : [укр. </w:t>
      </w:r>
      <w:proofErr w:type="spellStart"/>
      <w:r w:rsidRPr="007A2E45">
        <w:rPr>
          <w:rFonts w:ascii="Times New Roman" w:hAnsi="Times New Roman" w:cs="Times New Roman"/>
          <w:sz w:val="28"/>
          <w:szCs w:val="28"/>
          <w:lang w:val="uk-UA"/>
        </w:rPr>
        <w:t>інформ</w:t>
      </w:r>
      <w:proofErr w:type="spellEnd"/>
      <w:r w:rsidRPr="007A2E45">
        <w:rPr>
          <w:rFonts w:ascii="Times New Roman" w:hAnsi="Times New Roman" w:cs="Times New Roman"/>
          <w:sz w:val="28"/>
          <w:szCs w:val="28"/>
          <w:lang w:val="uk-UA"/>
        </w:rPr>
        <w:t xml:space="preserve">. сайт]. – 2025. – 7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За повідомленням Департаменту комунікації Національної поліції України у столичній книгарні "</w:t>
      </w:r>
      <w:proofErr w:type="spellStart"/>
      <w:r w:rsidRPr="007A2E45">
        <w:rPr>
          <w:rFonts w:ascii="Times New Roman" w:hAnsi="Times New Roman" w:cs="Times New Roman"/>
          <w:i/>
          <w:sz w:val="28"/>
          <w:szCs w:val="28"/>
          <w:lang w:val="uk-UA"/>
        </w:rPr>
        <w:t>Readeat</w:t>
      </w:r>
      <w:proofErr w:type="spellEnd"/>
      <w:r w:rsidRPr="007A2E45">
        <w:rPr>
          <w:rFonts w:ascii="Times New Roman" w:hAnsi="Times New Roman" w:cs="Times New Roman"/>
          <w:i/>
          <w:sz w:val="28"/>
          <w:szCs w:val="28"/>
          <w:lang w:val="uk-UA"/>
        </w:rPr>
        <w:t xml:space="preserve">" напередодні річниці створення підрозділу </w:t>
      </w:r>
      <w:proofErr w:type="spellStart"/>
      <w:r w:rsidRPr="007A2E45">
        <w:rPr>
          <w:rFonts w:ascii="Times New Roman" w:hAnsi="Times New Roman" w:cs="Times New Roman"/>
          <w:i/>
          <w:sz w:val="28"/>
          <w:szCs w:val="28"/>
          <w:lang w:val="uk-UA"/>
        </w:rPr>
        <w:t>парамедиків</w:t>
      </w:r>
      <w:proofErr w:type="spellEnd"/>
      <w:r w:rsidRPr="007A2E45">
        <w:rPr>
          <w:rFonts w:ascii="Times New Roman" w:hAnsi="Times New Roman" w:cs="Times New Roman"/>
          <w:i/>
          <w:sz w:val="28"/>
          <w:szCs w:val="28"/>
          <w:lang w:val="uk-UA"/>
        </w:rPr>
        <w:t xml:space="preserve"> поліції Донеччини відбулась презентація книги Зоряни </w:t>
      </w:r>
      <w:proofErr w:type="spellStart"/>
      <w:r w:rsidRPr="007A2E45">
        <w:rPr>
          <w:rFonts w:ascii="Times New Roman" w:hAnsi="Times New Roman" w:cs="Times New Roman"/>
          <w:i/>
          <w:sz w:val="28"/>
          <w:szCs w:val="28"/>
          <w:lang w:val="uk-UA"/>
        </w:rPr>
        <w:t>Биндас</w:t>
      </w:r>
      <w:proofErr w:type="spellEnd"/>
      <w:r w:rsidRPr="007A2E45">
        <w:rPr>
          <w:rFonts w:ascii="Times New Roman" w:hAnsi="Times New Roman" w:cs="Times New Roman"/>
          <w:i/>
          <w:sz w:val="28"/>
          <w:szCs w:val="28"/>
          <w:lang w:val="uk-UA"/>
        </w:rPr>
        <w:t xml:space="preserve"> "Є пульс!", у якій містяться історії про переживання та перемоги поліцейських </w:t>
      </w:r>
      <w:proofErr w:type="spellStart"/>
      <w:r w:rsidRPr="007A2E45">
        <w:rPr>
          <w:rFonts w:ascii="Times New Roman" w:hAnsi="Times New Roman" w:cs="Times New Roman"/>
          <w:i/>
          <w:sz w:val="28"/>
          <w:szCs w:val="28"/>
          <w:lang w:val="uk-UA"/>
        </w:rPr>
        <w:t>парамедиків</w:t>
      </w:r>
      <w:proofErr w:type="spellEnd"/>
      <w:r w:rsidRPr="007A2E45">
        <w:rPr>
          <w:rFonts w:ascii="Times New Roman" w:hAnsi="Times New Roman" w:cs="Times New Roman"/>
          <w:i/>
          <w:sz w:val="28"/>
          <w:szCs w:val="28"/>
          <w:lang w:val="uk-UA"/>
        </w:rPr>
        <w:t xml:space="preserve">. "Хочу подякувати авторці книги Зоряні </w:t>
      </w:r>
      <w:proofErr w:type="spellStart"/>
      <w:r w:rsidRPr="007A2E45">
        <w:rPr>
          <w:rFonts w:ascii="Times New Roman" w:hAnsi="Times New Roman" w:cs="Times New Roman"/>
          <w:i/>
          <w:sz w:val="28"/>
          <w:szCs w:val="28"/>
          <w:lang w:val="uk-UA"/>
        </w:rPr>
        <w:t>Биндас</w:t>
      </w:r>
      <w:proofErr w:type="spellEnd"/>
      <w:r w:rsidRPr="007A2E45">
        <w:rPr>
          <w:rFonts w:ascii="Times New Roman" w:hAnsi="Times New Roman" w:cs="Times New Roman"/>
          <w:i/>
          <w:sz w:val="28"/>
          <w:szCs w:val="28"/>
          <w:lang w:val="uk-UA"/>
        </w:rPr>
        <w:t xml:space="preserve"> та директору видавництва "Фоліо" Олександру </w:t>
      </w:r>
      <w:proofErr w:type="spellStart"/>
      <w:r w:rsidRPr="007A2E45">
        <w:rPr>
          <w:rFonts w:ascii="Times New Roman" w:hAnsi="Times New Roman" w:cs="Times New Roman"/>
          <w:i/>
          <w:sz w:val="28"/>
          <w:szCs w:val="28"/>
          <w:lang w:val="uk-UA"/>
        </w:rPr>
        <w:t>Красовицькому</w:t>
      </w:r>
      <w:proofErr w:type="spellEnd"/>
      <w:r w:rsidRPr="007A2E45">
        <w:rPr>
          <w:rFonts w:ascii="Times New Roman" w:hAnsi="Times New Roman" w:cs="Times New Roman"/>
          <w:i/>
          <w:sz w:val="28"/>
          <w:szCs w:val="28"/>
          <w:lang w:val="uk-UA"/>
        </w:rPr>
        <w:t xml:space="preserve"> за колосальну роботу, яка в наших реаліях відіграє важливу роль. Тепер про важку та самовіддану роботу наших поліцейських </w:t>
      </w:r>
      <w:proofErr w:type="spellStart"/>
      <w:r w:rsidRPr="007A2E45">
        <w:rPr>
          <w:rFonts w:ascii="Times New Roman" w:hAnsi="Times New Roman" w:cs="Times New Roman"/>
          <w:i/>
          <w:sz w:val="28"/>
          <w:szCs w:val="28"/>
          <w:lang w:val="uk-UA"/>
        </w:rPr>
        <w:t>парамедиків</w:t>
      </w:r>
      <w:proofErr w:type="spellEnd"/>
      <w:r w:rsidRPr="007A2E45">
        <w:rPr>
          <w:rFonts w:ascii="Times New Roman" w:hAnsi="Times New Roman" w:cs="Times New Roman"/>
          <w:i/>
          <w:sz w:val="28"/>
          <w:szCs w:val="28"/>
          <w:lang w:val="uk-UA"/>
        </w:rPr>
        <w:t xml:space="preserve"> дізнається ще більше людей", - зазначив начальник главку поліції Донецької області Руслан </w:t>
      </w:r>
      <w:proofErr w:type="spellStart"/>
      <w:r w:rsidRPr="007A2E45">
        <w:rPr>
          <w:rFonts w:ascii="Times New Roman" w:hAnsi="Times New Roman" w:cs="Times New Roman"/>
          <w:i/>
          <w:sz w:val="28"/>
          <w:szCs w:val="28"/>
          <w:lang w:val="uk-UA"/>
        </w:rPr>
        <w:t>Осипенко</w:t>
      </w:r>
      <w:proofErr w:type="spellEnd"/>
      <w:r w:rsidRPr="007A2E45">
        <w:rPr>
          <w:rFonts w:ascii="Times New Roman" w:hAnsi="Times New Roman" w:cs="Times New Roman"/>
          <w:i/>
          <w:sz w:val="28"/>
          <w:szCs w:val="28"/>
          <w:lang w:val="uk-UA"/>
        </w:rPr>
        <w:t xml:space="preserve">. За його словами, поліцейські </w:t>
      </w:r>
      <w:proofErr w:type="spellStart"/>
      <w:r w:rsidRPr="007A2E45">
        <w:rPr>
          <w:rFonts w:ascii="Times New Roman" w:hAnsi="Times New Roman" w:cs="Times New Roman"/>
          <w:i/>
          <w:sz w:val="28"/>
          <w:szCs w:val="28"/>
          <w:lang w:val="uk-UA"/>
        </w:rPr>
        <w:t>парамедики</w:t>
      </w:r>
      <w:proofErr w:type="spellEnd"/>
      <w:r w:rsidRPr="007A2E45">
        <w:rPr>
          <w:rFonts w:ascii="Times New Roman" w:hAnsi="Times New Roman" w:cs="Times New Roman"/>
          <w:i/>
          <w:sz w:val="28"/>
          <w:szCs w:val="28"/>
          <w:lang w:val="uk-UA"/>
        </w:rPr>
        <w:t xml:space="preserve"> роблять подвиги щодня, рятуючи разом із рятувальниками людей з-під завалів і буквально витягуючи їх з того світу і доставляють їх у медичні заклади. В основі збірки - 21 свідчення </w:t>
      </w:r>
      <w:proofErr w:type="spellStart"/>
      <w:r w:rsidRPr="007A2E45">
        <w:rPr>
          <w:rFonts w:ascii="Times New Roman" w:hAnsi="Times New Roman" w:cs="Times New Roman"/>
          <w:i/>
          <w:sz w:val="28"/>
          <w:szCs w:val="28"/>
          <w:lang w:val="uk-UA"/>
        </w:rPr>
        <w:t>парамедиків</w:t>
      </w:r>
      <w:proofErr w:type="spellEnd"/>
      <w:r w:rsidRPr="007A2E45">
        <w:rPr>
          <w:rFonts w:ascii="Times New Roman" w:hAnsi="Times New Roman" w:cs="Times New Roman"/>
          <w:i/>
          <w:sz w:val="28"/>
          <w:szCs w:val="28"/>
          <w:lang w:val="uk-UA"/>
        </w:rPr>
        <w:t xml:space="preserve"> поліції Краматорська, Покровська, Костянтинівки, Лиману, </w:t>
      </w:r>
      <w:proofErr w:type="spellStart"/>
      <w:r w:rsidRPr="007A2E45">
        <w:rPr>
          <w:rFonts w:ascii="Times New Roman" w:hAnsi="Times New Roman" w:cs="Times New Roman"/>
          <w:i/>
          <w:sz w:val="28"/>
          <w:szCs w:val="28"/>
          <w:lang w:val="uk-UA"/>
        </w:rPr>
        <w:t>Торецька</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Мирнограду</w:t>
      </w:r>
      <w:proofErr w:type="spellEnd"/>
      <w:r w:rsidRPr="007A2E45">
        <w:rPr>
          <w:rFonts w:ascii="Times New Roman" w:hAnsi="Times New Roman" w:cs="Times New Roman"/>
          <w:i/>
          <w:sz w:val="28"/>
          <w:szCs w:val="28"/>
          <w:lang w:val="uk-UA"/>
        </w:rPr>
        <w:t xml:space="preserve">, </w:t>
      </w:r>
      <w:proofErr w:type="spellStart"/>
      <w:r w:rsidRPr="007A2E45">
        <w:rPr>
          <w:rFonts w:ascii="Times New Roman" w:hAnsi="Times New Roman" w:cs="Times New Roman"/>
          <w:i/>
          <w:sz w:val="28"/>
          <w:szCs w:val="28"/>
          <w:lang w:val="uk-UA"/>
        </w:rPr>
        <w:t>Добропілля</w:t>
      </w:r>
      <w:proofErr w:type="spellEnd"/>
      <w:r w:rsidRPr="007A2E45">
        <w:rPr>
          <w:rFonts w:ascii="Times New Roman" w:hAnsi="Times New Roman" w:cs="Times New Roman"/>
          <w:i/>
          <w:sz w:val="28"/>
          <w:szCs w:val="28"/>
          <w:lang w:val="uk-UA"/>
        </w:rPr>
        <w:t xml:space="preserve">, Дружківки, </w:t>
      </w:r>
      <w:proofErr w:type="spellStart"/>
      <w:r w:rsidRPr="007A2E45">
        <w:rPr>
          <w:rFonts w:ascii="Times New Roman" w:hAnsi="Times New Roman" w:cs="Times New Roman"/>
          <w:i/>
          <w:sz w:val="28"/>
          <w:szCs w:val="28"/>
          <w:lang w:val="uk-UA"/>
        </w:rPr>
        <w:t>Селидового</w:t>
      </w:r>
      <w:proofErr w:type="spellEnd"/>
      <w:r w:rsidRPr="007A2E45">
        <w:rPr>
          <w:rFonts w:ascii="Times New Roman" w:hAnsi="Times New Roman" w:cs="Times New Roman"/>
          <w:i/>
          <w:sz w:val="28"/>
          <w:szCs w:val="28"/>
          <w:lang w:val="uk-UA"/>
        </w:rPr>
        <w:t>.</w:t>
      </w:r>
      <w:r w:rsidRPr="007A2E45">
        <w:rPr>
          <w:rFonts w:ascii="Times New Roman" w:hAnsi="Times New Roman" w:cs="Times New Roman"/>
          <w:sz w:val="28"/>
          <w:szCs w:val="28"/>
          <w:lang w:val="uk-UA"/>
        </w:rPr>
        <w:t xml:space="preserve"> Текст: </w:t>
      </w:r>
      <w:hyperlink r:id="rId54" w:history="1">
        <w:r w:rsidRPr="007A2E45">
          <w:rPr>
            <w:rStyle w:val="a3"/>
            <w:rFonts w:ascii="Times New Roman" w:hAnsi="Times New Roman" w:cs="Times New Roman"/>
            <w:sz w:val="28"/>
            <w:szCs w:val="28"/>
            <w:lang w:val="uk-UA"/>
          </w:rPr>
          <w:t>https://www.ukrinform.ua/rubric-culture/3968038-u-kievi-prezentuvali-knigu-pro-paramedikiv-policii-doneccini.html</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Харченко Я. П. Міжнародне правове забезпечення заходів протидії несанкціонованому втручанню в роботу інформаційних (автоматизованих), електронних комунікаційних, інформаційно-комунікаційних систем</w:t>
      </w:r>
      <w:r w:rsidRPr="007A2E45">
        <w:rPr>
          <w:rFonts w:ascii="Times New Roman" w:hAnsi="Times New Roman" w:cs="Times New Roman"/>
          <w:sz w:val="28"/>
          <w:szCs w:val="28"/>
          <w:lang w:val="uk-UA"/>
        </w:rPr>
        <w:t xml:space="preserve"> [Електронний ресурс] / Ярослав Павлович Харченко // Журн. </w:t>
      </w:r>
      <w:proofErr w:type="spellStart"/>
      <w:r w:rsidRPr="007A2E45">
        <w:rPr>
          <w:rFonts w:ascii="Times New Roman" w:hAnsi="Times New Roman" w:cs="Times New Roman"/>
          <w:sz w:val="28"/>
          <w:szCs w:val="28"/>
          <w:lang w:val="uk-UA"/>
        </w:rPr>
        <w:t>східноєвроп</w:t>
      </w:r>
      <w:proofErr w:type="spellEnd"/>
      <w:r w:rsidRPr="007A2E45">
        <w:rPr>
          <w:rFonts w:ascii="Times New Roman" w:hAnsi="Times New Roman" w:cs="Times New Roman"/>
          <w:sz w:val="28"/>
          <w:szCs w:val="28"/>
          <w:lang w:val="uk-UA"/>
        </w:rPr>
        <w:t xml:space="preserve">. права : [електрон.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вид.] / ПВНЗ “Ун-т </w:t>
      </w:r>
      <w:proofErr w:type="spellStart"/>
      <w:r w:rsidRPr="007A2E45">
        <w:rPr>
          <w:rFonts w:ascii="Times New Roman" w:hAnsi="Times New Roman" w:cs="Times New Roman"/>
          <w:sz w:val="28"/>
          <w:szCs w:val="28"/>
          <w:lang w:val="uk-UA"/>
        </w:rPr>
        <w:t>сучас</w:t>
      </w:r>
      <w:proofErr w:type="spellEnd"/>
      <w:r w:rsidRPr="007A2E45">
        <w:rPr>
          <w:rFonts w:ascii="Times New Roman" w:hAnsi="Times New Roman" w:cs="Times New Roman"/>
          <w:sz w:val="28"/>
          <w:szCs w:val="28"/>
          <w:lang w:val="uk-UA"/>
        </w:rPr>
        <w:t xml:space="preserve">. знань”. – 2025. – № 131. – С. 220-225.  </w:t>
      </w:r>
      <w:r w:rsidRPr="007A2E45">
        <w:rPr>
          <w:rFonts w:ascii="Times New Roman" w:hAnsi="Times New Roman" w:cs="Times New Roman"/>
          <w:i/>
          <w:sz w:val="28"/>
          <w:szCs w:val="28"/>
          <w:lang w:val="uk-UA"/>
        </w:rPr>
        <w:t xml:space="preserve">Проаналізовано стратегічні напрями міжнародного правового забезпечення заходів протидії несанкціонованому втручанню в роботу інформаційних (автоматизованих), електронних комунікаційних, інформаційно-комунікаційних систем. </w:t>
      </w:r>
      <w:r w:rsidRPr="007A2E45">
        <w:rPr>
          <w:rFonts w:ascii="Times New Roman" w:hAnsi="Times New Roman" w:cs="Times New Roman"/>
          <w:i/>
          <w:sz w:val="28"/>
          <w:szCs w:val="28"/>
          <w:lang w:val="uk-UA"/>
        </w:rPr>
        <w:lastRenderedPageBreak/>
        <w:t>Зазначено, що поряд з позитивними досягненнями, інформатизація супроводжується негативними явищами криміногенного характеру, до яких відносять і кіберзлочинність, що зобов’язує до негайного створення ефективної системи протидії даному різновиду злочинності на міждержавному рівні.  Окреслено характерні особливості кримінальних правопорушень у сфері інформаційно-телекомунікаційних технологій та розкрито зміст низки міжнародних нормативно-правових актів, у яких визнано, що кіберзлочинність погрожує не лише національній безпеці окремих країн, але і безпеці людства та міжнародному правопорядку. Досліджено досвід роботи поліції багатьох країн світу в сфері протидії кіберзлочинності та відзначено, що цей напрямок забезпечується такими основними шляхами, як покладення додаткових функцій на існуючі підрозділи поліції або створення спеціальних підрозділів, зокрема в Австралії, Бельгії, Великобританії, Данії, Естонії, Індії, Канаді, Малайзії, Нідерландах, Німеччині, Норвегії, Польщі, США, Швейцарії, Швеції та багатьох інших.</w:t>
      </w:r>
      <w:r w:rsidRPr="007A2E45">
        <w:rPr>
          <w:rFonts w:ascii="Times New Roman" w:hAnsi="Times New Roman" w:cs="Times New Roman"/>
          <w:sz w:val="28"/>
          <w:szCs w:val="28"/>
          <w:lang w:val="uk-UA"/>
        </w:rPr>
        <w:t xml:space="preserve"> Текст: </w:t>
      </w:r>
      <w:hyperlink r:id="rId55" w:history="1">
        <w:r w:rsidRPr="007A2E45">
          <w:rPr>
            <w:rStyle w:val="a3"/>
            <w:rFonts w:ascii="Times New Roman" w:hAnsi="Times New Roman" w:cs="Times New Roman"/>
            <w:sz w:val="28"/>
            <w:szCs w:val="28"/>
            <w:lang w:val="uk-UA"/>
          </w:rPr>
          <w:t>http://easternlaw.com.ua/wp-content/uploads/2025/02/kharchenko_131.pdf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lang w:val="uk-UA"/>
        </w:rPr>
      </w:pPr>
      <w:proofErr w:type="spellStart"/>
      <w:r w:rsidRPr="007A2E45">
        <w:rPr>
          <w:rFonts w:ascii="Times New Roman" w:hAnsi="Times New Roman" w:cs="Times New Roman"/>
          <w:b/>
          <w:sz w:val="28"/>
          <w:szCs w:val="28"/>
          <w:lang w:val="uk-UA"/>
        </w:rPr>
        <w:t>Хоркавий</w:t>
      </w:r>
      <w:proofErr w:type="spellEnd"/>
      <w:r w:rsidRPr="007A2E45">
        <w:rPr>
          <w:rFonts w:ascii="Times New Roman" w:hAnsi="Times New Roman" w:cs="Times New Roman"/>
          <w:b/>
          <w:sz w:val="28"/>
          <w:szCs w:val="28"/>
          <w:lang w:val="uk-UA"/>
        </w:rPr>
        <w:t xml:space="preserve"> С. В. Реформування органів Національної поліції України в умовах євроінтеграції</w:t>
      </w:r>
      <w:r w:rsidRPr="007A2E45">
        <w:rPr>
          <w:rFonts w:ascii="Times New Roman" w:hAnsi="Times New Roman" w:cs="Times New Roman"/>
          <w:sz w:val="28"/>
          <w:szCs w:val="28"/>
          <w:lang w:val="uk-UA"/>
        </w:rPr>
        <w:t xml:space="preserve"> [Електронний ресурс] / С. В. </w:t>
      </w:r>
      <w:proofErr w:type="spellStart"/>
      <w:r w:rsidRPr="007A2E45">
        <w:rPr>
          <w:rFonts w:ascii="Times New Roman" w:hAnsi="Times New Roman" w:cs="Times New Roman"/>
          <w:sz w:val="28"/>
          <w:szCs w:val="28"/>
          <w:lang w:val="uk-UA"/>
        </w:rPr>
        <w:t>Хоркавий</w:t>
      </w:r>
      <w:proofErr w:type="spellEnd"/>
      <w:r w:rsidRPr="007A2E45">
        <w:rPr>
          <w:rFonts w:ascii="Times New Roman" w:hAnsi="Times New Roman" w:cs="Times New Roman"/>
          <w:sz w:val="28"/>
          <w:szCs w:val="28"/>
          <w:lang w:val="uk-UA"/>
        </w:rPr>
        <w:t xml:space="preserve"> </w:t>
      </w:r>
      <w:r w:rsidR="00982CC9">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Держава та регіони. Серія : Право. — 2024. — № 2. — С. 51-56.  </w:t>
      </w:r>
      <w:r w:rsidRPr="007A2E45">
        <w:rPr>
          <w:rFonts w:ascii="Times New Roman" w:hAnsi="Times New Roman" w:cs="Times New Roman"/>
          <w:i/>
          <w:sz w:val="28"/>
          <w:szCs w:val="28"/>
          <w:lang w:val="uk-UA"/>
        </w:rPr>
        <w:t xml:space="preserve">Розглянуто процес реформування органів Національної поліції України (НПУ) у контексті комплексної реформи правоохоронних органів України. Охарактеризовано періоди процесу реформування НПУ: </w:t>
      </w:r>
      <w:r w:rsidR="00982CC9">
        <w:rPr>
          <w:rFonts w:ascii="Times New Roman" w:hAnsi="Times New Roman" w:cs="Times New Roman"/>
          <w:i/>
          <w:sz w:val="28"/>
          <w:szCs w:val="28"/>
          <w:lang w:val="uk-UA"/>
        </w:rPr>
        <w:br/>
      </w:r>
      <w:r w:rsidRPr="007A2E45">
        <w:rPr>
          <w:rFonts w:ascii="Times New Roman" w:hAnsi="Times New Roman" w:cs="Times New Roman"/>
          <w:i/>
          <w:sz w:val="28"/>
          <w:szCs w:val="28"/>
          <w:lang w:val="uk-UA"/>
        </w:rPr>
        <w:t xml:space="preserve">2012 рік - зародження конституційних ідей і оновлення підходів до розуміння ролі міліції (поліції) у тогочасному суспільстві; 2014 - 2016 роки - реалізація комплексного </w:t>
      </w:r>
      <w:proofErr w:type="spellStart"/>
      <w:r w:rsidRPr="007A2E45">
        <w:rPr>
          <w:rFonts w:ascii="Times New Roman" w:hAnsi="Times New Roman" w:cs="Times New Roman"/>
          <w:i/>
          <w:sz w:val="28"/>
          <w:szCs w:val="28"/>
          <w:lang w:val="uk-UA"/>
        </w:rPr>
        <w:t>проєкту</w:t>
      </w:r>
      <w:proofErr w:type="spellEnd"/>
      <w:r w:rsidRPr="007A2E45">
        <w:rPr>
          <w:rFonts w:ascii="Times New Roman" w:hAnsi="Times New Roman" w:cs="Times New Roman"/>
          <w:i/>
          <w:sz w:val="28"/>
          <w:szCs w:val="28"/>
          <w:lang w:val="uk-UA"/>
        </w:rPr>
        <w:t xml:space="preserve"> національного масштабу; 2017 - 2021 роки - зміна структури поліції та реалізація пілотних проектів; з 2022 – зміна адміністративно-правового статусу поліції як суб’єкта </w:t>
      </w:r>
      <w:proofErr w:type="spellStart"/>
      <w:r w:rsidRPr="007A2E45">
        <w:rPr>
          <w:rFonts w:ascii="Times New Roman" w:hAnsi="Times New Roman" w:cs="Times New Roman"/>
          <w:i/>
          <w:sz w:val="28"/>
          <w:szCs w:val="28"/>
          <w:lang w:val="uk-UA"/>
        </w:rPr>
        <w:t>безпекового</w:t>
      </w:r>
      <w:proofErr w:type="spellEnd"/>
      <w:r w:rsidRPr="007A2E45">
        <w:rPr>
          <w:rFonts w:ascii="Times New Roman" w:hAnsi="Times New Roman" w:cs="Times New Roman"/>
          <w:i/>
          <w:sz w:val="28"/>
          <w:szCs w:val="28"/>
          <w:lang w:val="uk-UA"/>
        </w:rPr>
        <w:t xml:space="preserve"> середовища через покладені на неї завдання. </w:t>
      </w:r>
      <w:r w:rsidRPr="007A2E45">
        <w:rPr>
          <w:rFonts w:ascii="Times New Roman" w:hAnsi="Times New Roman" w:cs="Times New Roman"/>
          <w:sz w:val="28"/>
          <w:szCs w:val="28"/>
          <w:lang w:val="uk-UA"/>
        </w:rPr>
        <w:t xml:space="preserve">Текст: </w:t>
      </w:r>
      <w:hyperlink r:id="rId56" w:history="1">
        <w:r w:rsidRPr="007A2E45">
          <w:rPr>
            <w:rStyle w:val="a3"/>
            <w:rFonts w:ascii="Times New Roman" w:hAnsi="Times New Roman" w:cs="Times New Roman"/>
            <w:sz w:val="28"/>
            <w:szCs w:val="28"/>
            <w:lang w:val="uk-UA"/>
          </w:rPr>
          <w:t>http://www.law.stateandregions.zp.ua/archive/2_2024/11.pdf</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lastRenderedPageBreak/>
        <w:t>Хороновський</w:t>
      </w:r>
      <w:proofErr w:type="spellEnd"/>
      <w:r w:rsidRPr="007A2E45">
        <w:rPr>
          <w:rFonts w:ascii="Times New Roman" w:hAnsi="Times New Roman" w:cs="Times New Roman"/>
          <w:b/>
          <w:sz w:val="28"/>
          <w:szCs w:val="28"/>
          <w:lang w:val="uk-UA"/>
        </w:rPr>
        <w:t xml:space="preserve"> О. І. Діяльність транснаціональних організованих злочинних угруповань на шкоду об’єктам критичної інфраструктури як фактор негативного впливу для розвитку держави</w:t>
      </w:r>
      <w:r w:rsidRPr="007A2E45">
        <w:rPr>
          <w:rFonts w:ascii="Times New Roman" w:hAnsi="Times New Roman" w:cs="Times New Roman"/>
          <w:sz w:val="28"/>
          <w:szCs w:val="28"/>
          <w:lang w:val="uk-UA"/>
        </w:rPr>
        <w:t xml:space="preserve"> [Електронний ресурс] / О. І. </w:t>
      </w:r>
      <w:proofErr w:type="spellStart"/>
      <w:r w:rsidRPr="007A2E45">
        <w:rPr>
          <w:rFonts w:ascii="Times New Roman" w:hAnsi="Times New Roman" w:cs="Times New Roman"/>
          <w:sz w:val="28"/>
          <w:szCs w:val="28"/>
          <w:lang w:val="uk-UA"/>
        </w:rPr>
        <w:t>Хороновський</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наук. електрон. журн. – 2025. – № 1. – С. 441-444.  </w:t>
      </w:r>
      <w:r w:rsidRPr="007A2E45">
        <w:rPr>
          <w:rFonts w:ascii="Times New Roman" w:hAnsi="Times New Roman" w:cs="Times New Roman"/>
          <w:i/>
          <w:sz w:val="28"/>
          <w:szCs w:val="28"/>
          <w:lang w:val="uk-UA"/>
        </w:rPr>
        <w:t>Окреслено основні причини та умови, які на сучасному етапі сприяють діяльності транснаціональних організованих злочинних угрупувань на шкоду об’єктам критичної інфраструктури. Охарактеризовано основні тенденції розвитку транснаціональної організованої злочинності на шкоду об’єктам критичної інфраструктури як в Україні, так і закордоном. Виділено основні фактори негативного впливу на розвиток держави, зумовлені діяльністю транснаціональних організованих злочинних. Зроблено висновок, що для подолання зазначених негативних факторів необхідно забезпечити: підконтрольність державних службовців та інститутів громадянському суспільству; відкритість і прозорість прийняття рішень на всіх рівнях державної влади і місцевого самоврядування; свободу слова та неупередженість засобів масової інформації (ЗМІ), включаючи контроль за їх реальними власниками; можливість громадського впливу на прийняття найважливіших економічних і політичних рішень; незалежність судової гілки влади; збалансованість усіх гілок влади; чітку взаємодію держав, у першу чергу їх правоохоронних органів на всіх рівнях та спільну участь у заходах боротьби з цими негативними явищами.</w:t>
      </w:r>
      <w:r w:rsidRPr="007A2E45">
        <w:rPr>
          <w:rFonts w:ascii="Times New Roman" w:hAnsi="Times New Roman" w:cs="Times New Roman"/>
          <w:sz w:val="28"/>
          <w:szCs w:val="28"/>
          <w:lang w:val="uk-UA"/>
        </w:rPr>
        <w:t xml:space="preserve"> Текст: </w:t>
      </w:r>
      <w:hyperlink r:id="rId57" w:history="1">
        <w:r w:rsidRPr="007A2E45">
          <w:rPr>
            <w:rStyle w:val="a3"/>
            <w:rFonts w:ascii="Times New Roman" w:hAnsi="Times New Roman" w:cs="Times New Roman"/>
            <w:sz w:val="28"/>
            <w:szCs w:val="28"/>
            <w:lang w:val="uk-UA"/>
          </w:rPr>
          <w:t>http://www.lsej.org.ua/1_2025/103.pdf</w:t>
        </w:r>
      </w:hyperlink>
    </w:p>
    <w:p w:rsidR="004B1FA8" w:rsidRPr="007A2E45" w:rsidRDefault="004B1FA8" w:rsidP="007A2E45">
      <w:pPr>
        <w:pStyle w:val="a8"/>
        <w:numPr>
          <w:ilvl w:val="0"/>
          <w:numId w:val="1"/>
        </w:numPr>
        <w:spacing w:after="120" w:line="360" w:lineRule="auto"/>
        <w:ind w:left="0" w:firstLine="567"/>
        <w:jc w:val="both"/>
        <w:rPr>
          <w:lang w:val="uk-UA"/>
        </w:rPr>
      </w:pPr>
      <w:r w:rsidRPr="007A2E45">
        <w:rPr>
          <w:rFonts w:ascii="Times New Roman" w:hAnsi="Times New Roman" w:cs="Times New Roman"/>
          <w:b/>
          <w:sz w:val="28"/>
          <w:szCs w:val="28"/>
          <w:lang w:val="uk-UA"/>
        </w:rPr>
        <w:t>Цимбал Є. А. Адміністративно-правовий статус офіцеру служби освітньої безпеки в умовах воєнного стану</w:t>
      </w:r>
      <w:r w:rsidRPr="007A2E45">
        <w:rPr>
          <w:rFonts w:ascii="Times New Roman" w:hAnsi="Times New Roman" w:cs="Times New Roman"/>
          <w:sz w:val="28"/>
          <w:szCs w:val="28"/>
          <w:lang w:val="uk-UA"/>
        </w:rPr>
        <w:t xml:space="preserve"> [Електронний ресурс] </w:t>
      </w:r>
      <w:r w:rsidR="00C32481">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Є. А. Цимбал, Н. В. Капітонова // Журн. </w:t>
      </w:r>
      <w:proofErr w:type="spellStart"/>
      <w:r w:rsidRPr="007A2E45">
        <w:rPr>
          <w:rFonts w:ascii="Times New Roman" w:hAnsi="Times New Roman" w:cs="Times New Roman"/>
          <w:sz w:val="28"/>
          <w:szCs w:val="28"/>
          <w:lang w:val="uk-UA"/>
        </w:rPr>
        <w:t>східноєвроп</w:t>
      </w:r>
      <w:proofErr w:type="spellEnd"/>
      <w:r w:rsidRPr="007A2E45">
        <w:rPr>
          <w:rFonts w:ascii="Times New Roman" w:hAnsi="Times New Roman" w:cs="Times New Roman"/>
          <w:sz w:val="28"/>
          <w:szCs w:val="28"/>
          <w:lang w:val="uk-UA"/>
        </w:rPr>
        <w:t xml:space="preserve">. права : [електрон.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вид.] / ПВНЗ “Ун-т </w:t>
      </w:r>
      <w:proofErr w:type="spellStart"/>
      <w:r w:rsidRPr="007A2E45">
        <w:rPr>
          <w:rFonts w:ascii="Times New Roman" w:hAnsi="Times New Roman" w:cs="Times New Roman"/>
          <w:sz w:val="28"/>
          <w:szCs w:val="28"/>
          <w:lang w:val="uk-UA"/>
        </w:rPr>
        <w:t>сучас</w:t>
      </w:r>
      <w:proofErr w:type="spellEnd"/>
      <w:r w:rsidRPr="007A2E45">
        <w:rPr>
          <w:rFonts w:ascii="Times New Roman" w:hAnsi="Times New Roman" w:cs="Times New Roman"/>
          <w:sz w:val="28"/>
          <w:szCs w:val="28"/>
          <w:lang w:val="uk-UA"/>
        </w:rPr>
        <w:t xml:space="preserve">. знань”. – 2025. – № 130. – С. 266-272.  </w:t>
      </w:r>
      <w:r w:rsidRPr="007A2E45">
        <w:rPr>
          <w:rFonts w:ascii="Times New Roman" w:hAnsi="Times New Roman" w:cs="Times New Roman"/>
          <w:i/>
          <w:sz w:val="28"/>
          <w:szCs w:val="28"/>
          <w:lang w:val="uk-UA"/>
        </w:rPr>
        <w:t xml:space="preserve">Проаналізовано адміністративно-правовий статус офіцерів служби освітньої безпеки в умовах воєнного стану та взаємодію підрозділів Національної поліції України (НПУ) з органами влади щодо забезпечення безпеки в освітніх закладах. Зазначено, що основною метою є збереження </w:t>
      </w:r>
      <w:r w:rsidRPr="007A2E45">
        <w:rPr>
          <w:rFonts w:ascii="Times New Roman" w:hAnsi="Times New Roman" w:cs="Times New Roman"/>
          <w:i/>
          <w:sz w:val="28"/>
          <w:szCs w:val="28"/>
          <w:lang w:val="uk-UA"/>
        </w:rPr>
        <w:lastRenderedPageBreak/>
        <w:t>життя та здоров’я дітей як головного об’єкта національної безпеки. Виявлено проблеми, такі як недостатня нормативна база, відсутність чіткої координації між підрозділами поліції та необхідність розробки універсальних механізмів для ефективної роботи в умовах війни та миру. Основними напрямами є захист дітей у війні та удосконалення правового регулювання для забезпечення безпеки в освітньому середовищі.</w:t>
      </w:r>
      <w:r w:rsidRPr="007A2E45">
        <w:rPr>
          <w:rFonts w:ascii="Times New Roman" w:hAnsi="Times New Roman" w:cs="Times New Roman"/>
          <w:sz w:val="28"/>
          <w:szCs w:val="28"/>
          <w:lang w:val="uk-UA"/>
        </w:rPr>
        <w:t xml:space="preserve"> Текст: </w:t>
      </w:r>
      <w:hyperlink r:id="rId58" w:history="1">
        <w:r w:rsidRPr="007A2E45">
          <w:rPr>
            <w:rStyle w:val="a3"/>
            <w:rFonts w:ascii="Times New Roman" w:hAnsi="Times New Roman" w:cs="Times New Roman"/>
            <w:sz w:val="28"/>
            <w:szCs w:val="28"/>
            <w:lang w:val="uk-UA"/>
          </w:rPr>
          <w:t>http://easternlaw.com.ua/wp-content/uploads/2025/01/tsymbal_kapitonova_130.pdf</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Чернікова</w:t>
      </w:r>
      <w:proofErr w:type="spellEnd"/>
      <w:r w:rsidRPr="007A2E45">
        <w:rPr>
          <w:rFonts w:ascii="Times New Roman" w:hAnsi="Times New Roman" w:cs="Times New Roman"/>
          <w:b/>
          <w:sz w:val="28"/>
          <w:szCs w:val="28"/>
          <w:lang w:val="uk-UA"/>
        </w:rPr>
        <w:t xml:space="preserve"> О. С. Напрями вдосконалення системи адміністративно-правової діяльності судових та правоохоронних органів України в сфері міграції</w:t>
      </w:r>
      <w:r w:rsidRPr="007A2E45">
        <w:rPr>
          <w:rFonts w:ascii="Times New Roman" w:hAnsi="Times New Roman" w:cs="Times New Roman"/>
          <w:sz w:val="28"/>
          <w:szCs w:val="28"/>
          <w:lang w:val="uk-UA"/>
        </w:rPr>
        <w:t xml:space="preserve"> [Електронний ресурс] / О. С. </w:t>
      </w:r>
      <w:proofErr w:type="spellStart"/>
      <w:r w:rsidRPr="007A2E45">
        <w:rPr>
          <w:rFonts w:ascii="Times New Roman" w:hAnsi="Times New Roman" w:cs="Times New Roman"/>
          <w:sz w:val="28"/>
          <w:szCs w:val="28"/>
          <w:lang w:val="uk-UA"/>
        </w:rPr>
        <w:t>Чернікова</w:t>
      </w:r>
      <w:proofErr w:type="spellEnd"/>
      <w:r w:rsidRPr="007A2E45">
        <w:rPr>
          <w:rFonts w:ascii="Times New Roman" w:hAnsi="Times New Roman" w:cs="Times New Roman"/>
          <w:sz w:val="28"/>
          <w:szCs w:val="28"/>
          <w:lang w:val="uk-UA"/>
        </w:rPr>
        <w:t xml:space="preserve">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наук. електрон. журн. – 2025. – № 1. – С. 374-377.  </w:t>
      </w:r>
      <w:r w:rsidRPr="007A2E45">
        <w:rPr>
          <w:rFonts w:ascii="Times New Roman" w:hAnsi="Times New Roman" w:cs="Times New Roman"/>
          <w:i/>
          <w:sz w:val="28"/>
          <w:szCs w:val="28"/>
          <w:lang w:val="uk-UA"/>
        </w:rPr>
        <w:t>Досліджено напрями вдосконалення системи адміністративно-правової діяльності судових та правоохоронних органів України у сфері міграції. Окреслено сучасні виклики, проаналізовано законодавство України та висвітлено практику зарубіжних країн. Визначено принципи, на яких базується діяльність державних органів, та охарактеризовано ключові суб’єкти адміністративно-правового регулювання міграції в Україні, їхні повноваження та функціональні особливості. Особливу увагу приділено ролі судових та правоохоронних органів у забезпеченні дотримання міграційного законодавства, зокрема у протидії нелегальній міграції, запобіганні порушенням прав людини та забезпеченні безпеки міграційних процесів. Розглянуто відповідність нормативно-правових актів, які регулюють міграційні процеси в Україні, сучасним викликам і міжнародним стандартам. Вказано на значення інтеграції українського законодавства до європейського правового простору для підвищення ефективності адміністративно-правового регулювання. Запропоновано напрями вдосконалення адміністративно-правової діяльності у сфері міграції, спрямовані на підвищення ефективності роботи судових і правоохоронних органів.</w:t>
      </w:r>
      <w:r w:rsidRPr="007A2E45">
        <w:rPr>
          <w:rFonts w:ascii="Times New Roman" w:hAnsi="Times New Roman" w:cs="Times New Roman"/>
          <w:sz w:val="28"/>
          <w:szCs w:val="28"/>
          <w:lang w:val="uk-UA"/>
        </w:rPr>
        <w:t xml:space="preserve"> Текст: </w:t>
      </w:r>
      <w:hyperlink r:id="rId59" w:history="1">
        <w:r w:rsidRPr="007A2E45">
          <w:rPr>
            <w:rStyle w:val="a3"/>
            <w:rFonts w:ascii="Times New Roman" w:hAnsi="Times New Roman" w:cs="Times New Roman"/>
            <w:sz w:val="28"/>
            <w:szCs w:val="28"/>
            <w:lang w:val="uk-UA"/>
          </w:rPr>
          <w:t>http://www.lsej.org.ua/1_2025/87.pdf</w:t>
        </w:r>
      </w:hyperlink>
      <w:r w:rsidRPr="007A2E45">
        <w:rPr>
          <w:rFonts w:ascii="Times New Roman" w:hAnsi="Times New Roman" w:cs="Times New Roman"/>
          <w:sz w:val="28"/>
          <w:szCs w:val="28"/>
          <w:lang w:val="uk-UA"/>
        </w:rPr>
        <w:t xml:space="preserve">   </w:t>
      </w:r>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lastRenderedPageBreak/>
        <w:t>Чумак Ю. Нові зміни до КПК: захист підприємців від свавілля правоохоронців</w:t>
      </w:r>
      <w:r w:rsidRPr="007A2E45">
        <w:rPr>
          <w:rFonts w:ascii="Times New Roman" w:hAnsi="Times New Roman" w:cs="Times New Roman"/>
          <w:sz w:val="28"/>
          <w:szCs w:val="28"/>
          <w:lang w:val="uk-UA"/>
        </w:rPr>
        <w:t xml:space="preserve"> [Електронний ресурс] / Юлія Чумак // Дзеркало тижня. – 2025. – 7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Проаналізовано проблеми взаємодії бізнесу з правоохоронними органами в Україні, висвітлюючи випадки тиску на підприємців через кримінальні провадження, обшуки, арешт майна та бюрократичні зловживання. Описано історію реформ, спрямованих на покращання ситуації, включаючи створення Бюро економічної безпеки (БЕБ), прийняття "маски-шоу стоп" та інших ініціатив. Особливу увагу приділено резонансній справі Ігоря Мазепи, яка стала поштовхом до створення Ради з питань підтримки підприємництва та запровадження мораторію на перевірки бізнесу. Розглянуто </w:t>
      </w:r>
      <w:proofErr w:type="spellStart"/>
      <w:r w:rsidRPr="007A2E45">
        <w:rPr>
          <w:rFonts w:ascii="Times New Roman" w:hAnsi="Times New Roman" w:cs="Times New Roman"/>
          <w:i/>
          <w:sz w:val="28"/>
          <w:szCs w:val="28"/>
          <w:lang w:val="uk-UA"/>
        </w:rPr>
        <w:t>законопроєкт</w:t>
      </w:r>
      <w:proofErr w:type="spellEnd"/>
      <w:r w:rsidRPr="007A2E45">
        <w:rPr>
          <w:rFonts w:ascii="Times New Roman" w:hAnsi="Times New Roman" w:cs="Times New Roman"/>
          <w:i/>
          <w:sz w:val="28"/>
          <w:szCs w:val="28"/>
          <w:lang w:val="uk-UA"/>
        </w:rPr>
        <w:t xml:space="preserve"> № 12439, що пропонує зміни до Кримінального процесуального кодексу України, спрямовані на захист підприємців. Водночас експерти критикують його недосконалості, які можуть спричинити подальші зловживання з боку правоохоронців.</w:t>
      </w:r>
      <w:r w:rsidRPr="007A2E45">
        <w:rPr>
          <w:rFonts w:ascii="Times New Roman" w:hAnsi="Times New Roman" w:cs="Times New Roman"/>
          <w:sz w:val="28"/>
          <w:szCs w:val="28"/>
          <w:lang w:val="uk-UA"/>
        </w:rPr>
        <w:t xml:space="preserve"> Текст: </w:t>
      </w:r>
      <w:hyperlink r:id="rId60" w:history="1">
        <w:r w:rsidRPr="007A2E45">
          <w:rPr>
            <w:rStyle w:val="a3"/>
            <w:rFonts w:ascii="Times New Roman" w:hAnsi="Times New Roman" w:cs="Times New Roman"/>
            <w:sz w:val="28"/>
            <w:szCs w:val="28"/>
            <w:lang w:val="uk-UA"/>
          </w:rPr>
          <w:t>https://zn.ua/ukr/POLITICS/novi-zmini-do-kpk-zakhist-pidprijemtsiv-vid-svavillja-pravookhorontsiv.html</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Шаповалова</w:t>
      </w:r>
      <w:proofErr w:type="spellEnd"/>
      <w:r w:rsidRPr="007A2E45">
        <w:rPr>
          <w:rFonts w:ascii="Times New Roman" w:hAnsi="Times New Roman" w:cs="Times New Roman"/>
          <w:b/>
          <w:sz w:val="28"/>
          <w:szCs w:val="28"/>
          <w:lang w:val="uk-UA"/>
        </w:rPr>
        <w:t xml:space="preserve"> К. І. Ґендерна рівність і недискримінація в Національній поліції України:  значення управління дотримання прав людини</w:t>
      </w:r>
      <w:r w:rsidRPr="007A2E45">
        <w:rPr>
          <w:rFonts w:ascii="Times New Roman" w:hAnsi="Times New Roman" w:cs="Times New Roman"/>
          <w:sz w:val="28"/>
          <w:szCs w:val="28"/>
          <w:lang w:val="uk-UA"/>
        </w:rPr>
        <w:t xml:space="preserve"> [Електронний ресурс] / К. І. </w:t>
      </w:r>
      <w:proofErr w:type="spellStart"/>
      <w:r w:rsidRPr="007A2E45">
        <w:rPr>
          <w:rFonts w:ascii="Times New Roman" w:hAnsi="Times New Roman" w:cs="Times New Roman"/>
          <w:sz w:val="28"/>
          <w:szCs w:val="28"/>
          <w:lang w:val="uk-UA"/>
        </w:rPr>
        <w:t>Шаповалова</w:t>
      </w:r>
      <w:proofErr w:type="spellEnd"/>
      <w:r w:rsidRPr="007A2E45">
        <w:rPr>
          <w:rFonts w:ascii="Times New Roman" w:hAnsi="Times New Roman" w:cs="Times New Roman"/>
          <w:sz w:val="28"/>
          <w:szCs w:val="28"/>
          <w:lang w:val="uk-UA"/>
        </w:rPr>
        <w:t xml:space="preserve"> // Журн. </w:t>
      </w:r>
      <w:proofErr w:type="spellStart"/>
      <w:r w:rsidRPr="007A2E45">
        <w:rPr>
          <w:rFonts w:ascii="Times New Roman" w:hAnsi="Times New Roman" w:cs="Times New Roman"/>
          <w:sz w:val="28"/>
          <w:szCs w:val="28"/>
          <w:lang w:val="uk-UA"/>
        </w:rPr>
        <w:t>східноєвроп</w:t>
      </w:r>
      <w:proofErr w:type="spellEnd"/>
      <w:r w:rsidRPr="007A2E45">
        <w:rPr>
          <w:rFonts w:ascii="Times New Roman" w:hAnsi="Times New Roman" w:cs="Times New Roman"/>
          <w:sz w:val="28"/>
          <w:szCs w:val="28"/>
          <w:lang w:val="uk-UA"/>
        </w:rPr>
        <w:t xml:space="preserve">. права : [електрон.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вид.] / ПВНЗ “Ун-т </w:t>
      </w:r>
      <w:proofErr w:type="spellStart"/>
      <w:r w:rsidRPr="007A2E45">
        <w:rPr>
          <w:rFonts w:ascii="Times New Roman" w:hAnsi="Times New Roman" w:cs="Times New Roman"/>
          <w:sz w:val="28"/>
          <w:szCs w:val="28"/>
          <w:lang w:val="uk-UA"/>
        </w:rPr>
        <w:t>сучас</w:t>
      </w:r>
      <w:proofErr w:type="spellEnd"/>
      <w:r w:rsidRPr="007A2E45">
        <w:rPr>
          <w:rFonts w:ascii="Times New Roman" w:hAnsi="Times New Roman" w:cs="Times New Roman"/>
          <w:sz w:val="28"/>
          <w:szCs w:val="28"/>
          <w:lang w:val="uk-UA"/>
        </w:rPr>
        <w:t xml:space="preserve">. знань”. – 2025. – № 131. – С. 226-237.  </w:t>
      </w:r>
      <w:r w:rsidRPr="007A2E45">
        <w:rPr>
          <w:rFonts w:ascii="Times New Roman" w:hAnsi="Times New Roman" w:cs="Times New Roman"/>
          <w:i/>
          <w:sz w:val="28"/>
          <w:szCs w:val="28"/>
          <w:lang w:val="uk-UA"/>
        </w:rPr>
        <w:t xml:space="preserve">Висвітлено проблему </w:t>
      </w:r>
      <w:proofErr w:type="spellStart"/>
      <w:r w:rsidRPr="007A2E45">
        <w:rPr>
          <w:rFonts w:ascii="Times New Roman" w:hAnsi="Times New Roman" w:cs="Times New Roman"/>
          <w:i/>
          <w:sz w:val="28"/>
          <w:szCs w:val="28"/>
          <w:lang w:val="uk-UA"/>
        </w:rPr>
        <w:t>ґендерно</w:t>
      </w:r>
      <w:proofErr w:type="spellEnd"/>
      <w:r w:rsidRPr="007A2E45">
        <w:rPr>
          <w:rFonts w:ascii="Times New Roman" w:hAnsi="Times New Roman" w:cs="Times New Roman"/>
          <w:i/>
          <w:sz w:val="28"/>
          <w:szCs w:val="28"/>
          <w:lang w:val="uk-UA"/>
        </w:rPr>
        <w:t xml:space="preserve"> зумовленого насильства, дискримінації за ознакою статі та домашнього насильства в Україні на тлі повномасштабного вторгнення Російської Федерації (РФ). Наголошено, що незважаючи на виклики, Україна продовжує активно впроваджувати політику ґендерної рівності, інтегруючи міжнародні стандарти та покращуючи інституційну спроможність для подолання ґендерних стереотипів. Водночас відзначено, що жінки все ще залишаються недостатньо представленими як у секторі цивільної безпеки, так і в секторі безпеки та оборони, зокрема на рівні ухвалення рішень – у військових і цивільних посадах Збройних сил України (ЗСУ), Національної поліції, а </w:t>
      </w:r>
      <w:r w:rsidRPr="007A2E45">
        <w:rPr>
          <w:rFonts w:ascii="Times New Roman" w:hAnsi="Times New Roman" w:cs="Times New Roman"/>
          <w:i/>
          <w:sz w:val="28"/>
          <w:szCs w:val="28"/>
          <w:lang w:val="uk-UA"/>
        </w:rPr>
        <w:lastRenderedPageBreak/>
        <w:t xml:space="preserve">також у міжнародних операціях з підтримання миру та безпеки. </w:t>
      </w:r>
      <w:r w:rsidRPr="007A2E45">
        <w:rPr>
          <w:rFonts w:ascii="Times New Roman" w:hAnsi="Times New Roman" w:cs="Times New Roman"/>
          <w:sz w:val="28"/>
          <w:szCs w:val="28"/>
          <w:lang w:val="uk-UA"/>
        </w:rPr>
        <w:t xml:space="preserve">Текст: </w:t>
      </w:r>
      <w:hyperlink r:id="rId61" w:history="1">
        <w:r w:rsidRPr="007A2E45">
          <w:rPr>
            <w:rStyle w:val="a3"/>
            <w:rFonts w:ascii="Times New Roman" w:hAnsi="Times New Roman" w:cs="Times New Roman"/>
            <w:sz w:val="28"/>
            <w:szCs w:val="28"/>
            <w:lang w:val="uk-UA"/>
          </w:rPr>
          <w:t>http://easternlaw.com.ua/wp-content/uploads/2025/02/shapovalova_131.pdf</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Шипуля</w:t>
      </w:r>
      <w:proofErr w:type="spellEnd"/>
      <w:r w:rsidRPr="007A2E45">
        <w:rPr>
          <w:rFonts w:ascii="Times New Roman" w:hAnsi="Times New Roman" w:cs="Times New Roman"/>
          <w:b/>
          <w:sz w:val="28"/>
          <w:szCs w:val="28"/>
          <w:lang w:val="uk-UA"/>
        </w:rPr>
        <w:t xml:space="preserve"> В. Воєнні злочини РФ: США саботують розслідування</w:t>
      </w:r>
      <w:r w:rsidRPr="007A2E45">
        <w:rPr>
          <w:rFonts w:ascii="Times New Roman" w:hAnsi="Times New Roman" w:cs="Times New Roman"/>
          <w:sz w:val="28"/>
          <w:szCs w:val="28"/>
          <w:lang w:val="uk-UA"/>
        </w:rPr>
        <w:t xml:space="preserve"> [Електронний ресурс] / Валерія </w:t>
      </w:r>
      <w:proofErr w:type="spellStart"/>
      <w:r w:rsidRPr="007A2E45">
        <w:rPr>
          <w:rFonts w:ascii="Times New Roman" w:hAnsi="Times New Roman" w:cs="Times New Roman"/>
          <w:sz w:val="28"/>
          <w:szCs w:val="28"/>
          <w:lang w:val="uk-UA"/>
        </w:rPr>
        <w:t>Шипуля</w:t>
      </w:r>
      <w:proofErr w:type="spellEnd"/>
      <w:r w:rsidRPr="007A2E45">
        <w:rPr>
          <w:rFonts w:ascii="Times New Roman" w:hAnsi="Times New Roman" w:cs="Times New Roman"/>
          <w:sz w:val="28"/>
          <w:szCs w:val="28"/>
          <w:lang w:val="uk-UA"/>
        </w:rPr>
        <w:t xml:space="preserve"> // Korrespondent.net : [</w:t>
      </w:r>
      <w:proofErr w:type="spellStart"/>
      <w:r w:rsidRPr="007A2E45">
        <w:rPr>
          <w:rFonts w:ascii="Times New Roman" w:hAnsi="Times New Roman" w:cs="Times New Roman"/>
          <w:sz w:val="28"/>
          <w:szCs w:val="28"/>
          <w:lang w:val="uk-UA"/>
        </w:rPr>
        <w:t>вебсайт</w:t>
      </w:r>
      <w:proofErr w:type="spellEnd"/>
      <w:r w:rsidRPr="007A2E45">
        <w:rPr>
          <w:rFonts w:ascii="Times New Roman" w:hAnsi="Times New Roman" w:cs="Times New Roman"/>
          <w:sz w:val="28"/>
          <w:szCs w:val="28"/>
          <w:lang w:val="uk-UA"/>
        </w:rPr>
        <w:t xml:space="preserve">]. – 2025. – 19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 xml:space="preserve">Зазначено, що за 1000 днів повномасштабного вторгнення Російської Федерації (РФ) в Україну Генеральна прокуратура зафіксувала понад 140 тис. російських воєнних злочинів. Водночас міжнародна правова система вже висунула президенту Російської Федерації </w:t>
      </w:r>
      <w:proofErr w:type="spellStart"/>
      <w:r w:rsidRPr="007A2E45">
        <w:rPr>
          <w:rFonts w:ascii="Times New Roman" w:hAnsi="Times New Roman" w:cs="Times New Roman"/>
          <w:i/>
          <w:sz w:val="28"/>
          <w:szCs w:val="28"/>
          <w:lang w:val="uk-UA"/>
        </w:rPr>
        <w:t>Владіміру</w:t>
      </w:r>
      <w:proofErr w:type="spellEnd"/>
      <w:r w:rsidRPr="007A2E45">
        <w:rPr>
          <w:rFonts w:ascii="Times New Roman" w:hAnsi="Times New Roman" w:cs="Times New Roman"/>
          <w:i/>
          <w:sz w:val="28"/>
          <w:szCs w:val="28"/>
          <w:lang w:val="uk-UA"/>
        </w:rPr>
        <w:t xml:space="preserve"> Путіну обвинувачення у воєнних злочинах і почала закладати фундамент для переслідування керівництва РФ за злочин агресії. У цьому контексті розглянуто кроки керівництва Сполучених Штатів Америки (США), спрямовані на припинення розслідування воєнних злочинів РФ. Зокрема зазначено, що 7 лютого 2025 року Президент США Дональд </w:t>
      </w:r>
      <w:proofErr w:type="spellStart"/>
      <w:r w:rsidRPr="007A2E45">
        <w:rPr>
          <w:rFonts w:ascii="Times New Roman" w:hAnsi="Times New Roman" w:cs="Times New Roman"/>
          <w:i/>
          <w:sz w:val="28"/>
          <w:szCs w:val="28"/>
          <w:lang w:val="uk-UA"/>
        </w:rPr>
        <w:t>Трамп</w:t>
      </w:r>
      <w:proofErr w:type="spellEnd"/>
      <w:r w:rsidRPr="007A2E45">
        <w:rPr>
          <w:rFonts w:ascii="Times New Roman" w:hAnsi="Times New Roman" w:cs="Times New Roman"/>
          <w:i/>
          <w:sz w:val="28"/>
          <w:szCs w:val="28"/>
          <w:lang w:val="uk-UA"/>
        </w:rPr>
        <w:t xml:space="preserve"> підписав указ про санкції проти Міжнародного кримінального суду (МКС) через переслідування перших осіб Ізраїлю, а у березні 2025 року США вийшли з </w:t>
      </w:r>
      <w:proofErr w:type="spellStart"/>
      <w:r w:rsidRPr="007A2E45">
        <w:rPr>
          <w:rFonts w:ascii="Times New Roman" w:hAnsi="Times New Roman" w:cs="Times New Roman"/>
          <w:i/>
          <w:sz w:val="28"/>
          <w:szCs w:val="28"/>
          <w:lang w:val="uk-UA"/>
        </w:rPr>
        <w:t>проєкту</w:t>
      </w:r>
      <w:proofErr w:type="spellEnd"/>
      <w:r w:rsidRPr="007A2E45">
        <w:rPr>
          <w:rFonts w:ascii="Times New Roman" w:hAnsi="Times New Roman" w:cs="Times New Roman"/>
          <w:i/>
          <w:sz w:val="28"/>
          <w:szCs w:val="28"/>
          <w:lang w:val="uk-UA"/>
        </w:rPr>
        <w:t xml:space="preserve"> "Міжнародний центр із переслідування за злочин агресії проти України" (ICPA), створений у 2023 р. для притягнення керівництва РФ разом із її союзниками  до відповідальності за категорію злочинів, визначену як агресія. Також США призупинили роботу Лабораторії гуманітарних досліджень Єльського університету, яка допомогла врятувати сотні українських дітей, викрадених РФ, і займалася питаннями, що стосуються фільтраційних таборів і нав’язаного російського громадянства.</w:t>
      </w:r>
      <w:r w:rsidRPr="007A2E45">
        <w:rPr>
          <w:rFonts w:ascii="Times New Roman" w:hAnsi="Times New Roman" w:cs="Times New Roman"/>
          <w:sz w:val="28"/>
          <w:szCs w:val="28"/>
          <w:lang w:val="uk-UA"/>
        </w:rPr>
        <w:t xml:space="preserve"> Текст: </w:t>
      </w:r>
      <w:hyperlink r:id="rId62" w:history="1">
        <w:r w:rsidRPr="007A2E45">
          <w:rPr>
            <w:rStyle w:val="a3"/>
            <w:rFonts w:ascii="Times New Roman" w:hAnsi="Times New Roman" w:cs="Times New Roman"/>
            <w:sz w:val="28"/>
            <w:szCs w:val="28"/>
            <w:lang w:val="uk-UA"/>
          </w:rPr>
          <w:t>https://ua.korrespondent.net/articles/4765292-voienni-zlochyny-rf-ssha-sabotuuit-rozsliduvannia</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A2E45">
        <w:rPr>
          <w:rFonts w:ascii="Times New Roman" w:hAnsi="Times New Roman" w:cs="Times New Roman"/>
          <w:b/>
          <w:sz w:val="28"/>
          <w:szCs w:val="28"/>
          <w:lang w:val="uk-UA"/>
        </w:rPr>
        <w:t>Шкляренко</w:t>
      </w:r>
      <w:proofErr w:type="spellEnd"/>
      <w:r w:rsidRPr="007A2E45">
        <w:rPr>
          <w:rFonts w:ascii="Times New Roman" w:hAnsi="Times New Roman" w:cs="Times New Roman"/>
          <w:b/>
          <w:sz w:val="28"/>
          <w:szCs w:val="28"/>
          <w:lang w:val="uk-UA"/>
        </w:rPr>
        <w:t xml:space="preserve"> А. М. Проблемні питання правового регулювання діяльності поліції охорони України</w:t>
      </w:r>
      <w:r w:rsidRPr="007A2E45">
        <w:rPr>
          <w:rFonts w:ascii="Times New Roman" w:hAnsi="Times New Roman" w:cs="Times New Roman"/>
          <w:sz w:val="28"/>
          <w:szCs w:val="28"/>
          <w:lang w:val="uk-UA"/>
        </w:rPr>
        <w:t xml:space="preserve"> [Електронний ресурс] </w:t>
      </w:r>
      <w:r w:rsidR="00535883">
        <w:rPr>
          <w:rFonts w:ascii="Times New Roman" w:hAnsi="Times New Roman" w:cs="Times New Roman"/>
          <w:sz w:val="28"/>
          <w:szCs w:val="28"/>
          <w:lang w:val="uk-UA"/>
        </w:rPr>
        <w:br/>
      </w:r>
      <w:r w:rsidRPr="007A2E45">
        <w:rPr>
          <w:rFonts w:ascii="Times New Roman" w:hAnsi="Times New Roman" w:cs="Times New Roman"/>
          <w:sz w:val="28"/>
          <w:szCs w:val="28"/>
          <w:lang w:val="uk-UA"/>
        </w:rPr>
        <w:t xml:space="preserve">/ А. М. </w:t>
      </w:r>
      <w:proofErr w:type="spellStart"/>
      <w:r w:rsidRPr="007A2E45">
        <w:rPr>
          <w:rFonts w:ascii="Times New Roman" w:hAnsi="Times New Roman" w:cs="Times New Roman"/>
          <w:sz w:val="28"/>
          <w:szCs w:val="28"/>
          <w:lang w:val="uk-UA"/>
        </w:rPr>
        <w:t>Шкляренко</w:t>
      </w:r>
      <w:proofErr w:type="spellEnd"/>
      <w:r w:rsidRPr="007A2E45">
        <w:rPr>
          <w:rFonts w:ascii="Times New Roman" w:hAnsi="Times New Roman" w:cs="Times New Roman"/>
          <w:sz w:val="28"/>
          <w:szCs w:val="28"/>
          <w:lang w:val="uk-UA"/>
        </w:rPr>
        <w:t xml:space="preserve"> // Журн. </w:t>
      </w:r>
      <w:proofErr w:type="spellStart"/>
      <w:r w:rsidRPr="007A2E45">
        <w:rPr>
          <w:rFonts w:ascii="Times New Roman" w:hAnsi="Times New Roman" w:cs="Times New Roman"/>
          <w:sz w:val="28"/>
          <w:szCs w:val="28"/>
          <w:lang w:val="uk-UA"/>
        </w:rPr>
        <w:t>східноєвроп</w:t>
      </w:r>
      <w:proofErr w:type="spellEnd"/>
      <w:r w:rsidRPr="007A2E45">
        <w:rPr>
          <w:rFonts w:ascii="Times New Roman" w:hAnsi="Times New Roman" w:cs="Times New Roman"/>
          <w:sz w:val="28"/>
          <w:szCs w:val="28"/>
          <w:lang w:val="uk-UA"/>
        </w:rPr>
        <w:t xml:space="preserve">. права : [електрон. </w:t>
      </w:r>
      <w:proofErr w:type="spellStart"/>
      <w:r w:rsidRPr="007A2E45">
        <w:rPr>
          <w:rFonts w:ascii="Times New Roman" w:hAnsi="Times New Roman" w:cs="Times New Roman"/>
          <w:sz w:val="28"/>
          <w:szCs w:val="28"/>
          <w:lang w:val="uk-UA"/>
        </w:rPr>
        <w:t>наук.-практ</w:t>
      </w:r>
      <w:proofErr w:type="spellEnd"/>
      <w:r w:rsidRPr="007A2E45">
        <w:rPr>
          <w:rFonts w:ascii="Times New Roman" w:hAnsi="Times New Roman" w:cs="Times New Roman"/>
          <w:sz w:val="28"/>
          <w:szCs w:val="28"/>
          <w:lang w:val="uk-UA"/>
        </w:rPr>
        <w:t xml:space="preserve">. вид.] / ПВНЗ “Ун-т </w:t>
      </w:r>
      <w:proofErr w:type="spellStart"/>
      <w:r w:rsidRPr="007A2E45">
        <w:rPr>
          <w:rFonts w:ascii="Times New Roman" w:hAnsi="Times New Roman" w:cs="Times New Roman"/>
          <w:sz w:val="28"/>
          <w:szCs w:val="28"/>
          <w:lang w:val="uk-UA"/>
        </w:rPr>
        <w:t>сучас</w:t>
      </w:r>
      <w:proofErr w:type="spellEnd"/>
      <w:r w:rsidRPr="007A2E45">
        <w:rPr>
          <w:rFonts w:ascii="Times New Roman" w:hAnsi="Times New Roman" w:cs="Times New Roman"/>
          <w:sz w:val="28"/>
          <w:szCs w:val="28"/>
          <w:lang w:val="uk-UA"/>
        </w:rPr>
        <w:t xml:space="preserve">. знань”. – 2025. – № 131. – С. 169-175.  </w:t>
      </w:r>
      <w:r w:rsidRPr="007A2E45">
        <w:rPr>
          <w:rFonts w:ascii="Times New Roman" w:hAnsi="Times New Roman" w:cs="Times New Roman"/>
          <w:i/>
          <w:sz w:val="28"/>
          <w:szCs w:val="28"/>
          <w:lang w:val="uk-UA"/>
        </w:rPr>
        <w:t xml:space="preserve">Проаналізовано проблеми правового забезпечення діяльності поліції охорони в Україні, зокрема вказано на невизначеність законодавства, низьку ефективність </w:t>
      </w:r>
      <w:r w:rsidRPr="007A2E45">
        <w:rPr>
          <w:rFonts w:ascii="Times New Roman" w:hAnsi="Times New Roman" w:cs="Times New Roman"/>
          <w:i/>
          <w:sz w:val="28"/>
          <w:szCs w:val="28"/>
          <w:lang w:val="uk-UA"/>
        </w:rPr>
        <w:lastRenderedPageBreak/>
        <w:t>взаємодії з іншими органами та відсутність належних механізмів співпраці. Окремо виділено проблеми оновлення технічних засобів, підготовки співробітників, правового статусу приватних охоронних підприємств та кадрової політики, зокрема соціальної захищеності персоналу. Наголошено на необхідності вдосконалення законодавства та оновлення технічної бази для підвищення ефективності роботи поліції охорони</w:t>
      </w:r>
      <w:r w:rsidRPr="007A2E45">
        <w:rPr>
          <w:rFonts w:ascii="Times New Roman" w:hAnsi="Times New Roman" w:cs="Times New Roman"/>
          <w:sz w:val="28"/>
          <w:szCs w:val="28"/>
          <w:lang w:val="uk-UA"/>
        </w:rPr>
        <w:t xml:space="preserve">. Текст: </w:t>
      </w:r>
      <w:hyperlink r:id="rId63" w:history="1">
        <w:r w:rsidRPr="007A2E45">
          <w:rPr>
            <w:rStyle w:val="a3"/>
            <w:rFonts w:ascii="Times New Roman" w:hAnsi="Times New Roman" w:cs="Times New Roman"/>
            <w:sz w:val="28"/>
            <w:szCs w:val="28"/>
            <w:lang w:val="uk-UA"/>
          </w:rPr>
          <w:t>http://easternlaw.com.ua/wp-content/uploads/2025/02/shkliarenko_131.pdf</w:t>
        </w:r>
      </w:hyperlink>
    </w:p>
    <w:p w:rsidR="004B1FA8" w:rsidRPr="007A2E45" w:rsidRDefault="004B1FA8" w:rsidP="007A2E45">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A2E45">
        <w:rPr>
          <w:rFonts w:ascii="Times New Roman" w:hAnsi="Times New Roman" w:cs="Times New Roman"/>
          <w:b/>
          <w:sz w:val="28"/>
          <w:szCs w:val="28"/>
          <w:lang w:val="uk-UA"/>
        </w:rPr>
        <w:t>Як виправити помилку в декларації - покрокова інструкція від НАЗК</w:t>
      </w:r>
      <w:r w:rsidRPr="007A2E45">
        <w:rPr>
          <w:rFonts w:ascii="Times New Roman" w:hAnsi="Times New Roman" w:cs="Times New Roman"/>
          <w:sz w:val="28"/>
          <w:szCs w:val="28"/>
          <w:lang w:val="uk-UA"/>
        </w:rPr>
        <w:t xml:space="preserve"> [Електронний ресурс] // </w:t>
      </w:r>
      <w:proofErr w:type="spellStart"/>
      <w:r w:rsidRPr="007A2E45">
        <w:rPr>
          <w:rFonts w:ascii="Times New Roman" w:hAnsi="Times New Roman" w:cs="Times New Roman"/>
          <w:sz w:val="28"/>
          <w:szCs w:val="28"/>
          <w:lang w:val="uk-UA"/>
        </w:rPr>
        <w:t>Юрид</w:t>
      </w:r>
      <w:proofErr w:type="spellEnd"/>
      <w:r w:rsidRPr="007A2E45">
        <w:rPr>
          <w:rFonts w:ascii="Times New Roman" w:hAnsi="Times New Roman" w:cs="Times New Roman"/>
          <w:sz w:val="28"/>
          <w:szCs w:val="28"/>
          <w:lang w:val="uk-UA"/>
        </w:rPr>
        <w:t xml:space="preserve">. практика. – 2025. – 17 </w:t>
      </w:r>
      <w:proofErr w:type="spellStart"/>
      <w:r w:rsidRPr="007A2E45">
        <w:rPr>
          <w:rFonts w:ascii="Times New Roman" w:hAnsi="Times New Roman" w:cs="Times New Roman"/>
          <w:sz w:val="28"/>
          <w:szCs w:val="28"/>
          <w:lang w:val="uk-UA"/>
        </w:rPr>
        <w:t>берез</w:t>
      </w:r>
      <w:proofErr w:type="spellEnd"/>
      <w:r w:rsidRPr="007A2E45">
        <w:rPr>
          <w:rFonts w:ascii="Times New Roman" w:hAnsi="Times New Roman" w:cs="Times New Roman"/>
          <w:sz w:val="28"/>
          <w:szCs w:val="28"/>
          <w:lang w:val="uk-UA"/>
        </w:rPr>
        <w:t xml:space="preserve">. – Електрон. дані.  </w:t>
      </w:r>
      <w:r w:rsidRPr="007A2E45">
        <w:rPr>
          <w:rFonts w:ascii="Times New Roman" w:hAnsi="Times New Roman" w:cs="Times New Roman"/>
          <w:i/>
          <w:sz w:val="28"/>
          <w:szCs w:val="28"/>
          <w:lang w:val="uk-UA"/>
        </w:rPr>
        <w:t>Подано підготовлені Національним агентством з питань запобігання корупції (НАЗК) алгоритми, послуговуючись якими користувачі Єдиного державного реєстру декларацій можуть виправити допущені помилки. Роз'яснено: як внести зміни в подану декларацію; чи можливо змінити тип декларації; чи можливо видалити декларацію з Реєстру декларацій.</w:t>
      </w:r>
      <w:r w:rsidRPr="007A2E45">
        <w:rPr>
          <w:rFonts w:ascii="Times New Roman" w:hAnsi="Times New Roman" w:cs="Times New Roman"/>
          <w:sz w:val="28"/>
          <w:szCs w:val="28"/>
          <w:lang w:val="uk-UA"/>
        </w:rPr>
        <w:t xml:space="preserve"> Текст: </w:t>
      </w:r>
      <w:hyperlink r:id="rId64" w:history="1">
        <w:r w:rsidRPr="007A2E45">
          <w:rPr>
            <w:rStyle w:val="a3"/>
            <w:rFonts w:ascii="Times New Roman" w:hAnsi="Times New Roman" w:cs="Times New Roman"/>
            <w:sz w:val="28"/>
            <w:szCs w:val="28"/>
            <w:lang w:val="uk-UA"/>
          </w:rPr>
          <w:t>https://pravo.ua/iak-vypravyty-pomylku-v-deklaratsii-pokrokova-instruktsiia-vid-nazk/</w:t>
        </w:r>
      </w:hyperlink>
    </w:p>
    <w:p w:rsidR="00CD4616" w:rsidRPr="003155C4" w:rsidRDefault="0021220F" w:rsidP="002B7964">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64C0B">
        <w:rPr>
          <w:rFonts w:ascii="Times New Roman" w:hAnsi="Times New Roman" w:cs="Times New Roman"/>
          <w:sz w:val="28"/>
          <w:szCs w:val="28"/>
          <w:lang w:val="uk-UA"/>
        </w:rPr>
        <w:t xml:space="preserve">     </w:t>
      </w:r>
      <w:r w:rsidR="00464C0B" w:rsidRPr="00464C0B">
        <w:rPr>
          <w:rFonts w:ascii="Times New Roman" w:hAnsi="Times New Roman" w:cs="Times New Roman"/>
          <w:sz w:val="28"/>
          <w:szCs w:val="28"/>
          <w:lang w:val="uk-UA"/>
        </w:rPr>
        <w:t xml:space="preserve">       </w:t>
      </w:r>
      <w:r w:rsidR="003155C4">
        <w:rPr>
          <w:rFonts w:ascii="Times New Roman" w:hAnsi="Times New Roman" w:cs="Times New Roman"/>
          <w:sz w:val="28"/>
          <w:szCs w:val="28"/>
          <w:lang w:val="uk-UA"/>
        </w:rPr>
        <w:t xml:space="preserve">  </w:t>
      </w:r>
      <w:r w:rsidR="00FE197F" w:rsidRPr="003155C4">
        <w:rPr>
          <w:rFonts w:ascii="Times New Roman" w:hAnsi="Times New Roman" w:cs="Times New Roman"/>
          <w:sz w:val="28"/>
          <w:szCs w:val="28"/>
          <w:lang w:val="uk-UA"/>
        </w:rPr>
        <w:t xml:space="preserve">   </w:t>
      </w:r>
      <w:r w:rsidR="002A3ECA" w:rsidRPr="003155C4">
        <w:rPr>
          <w:rFonts w:ascii="Times New Roman" w:hAnsi="Times New Roman" w:cs="Times New Roman"/>
          <w:sz w:val="28"/>
          <w:szCs w:val="28"/>
          <w:lang w:val="uk-UA"/>
        </w:rPr>
        <w:t xml:space="preserve"> </w:t>
      </w:r>
    </w:p>
    <w:p w:rsidR="00382CD2" w:rsidRP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Підготовлено відділом інформаційного забезпечення органів влади</w:t>
      </w:r>
    </w:p>
    <w:p w:rsidR="00382CD2" w:rsidRDefault="00382CD2" w:rsidP="00382CD2">
      <w:pPr>
        <w:rPr>
          <w:rFonts w:ascii="Times New Roman" w:hAnsi="Times New Roman" w:cs="Times New Roman"/>
          <w:b/>
          <w:sz w:val="28"/>
          <w:szCs w:val="28"/>
          <w:lang w:val="uk-UA"/>
        </w:rPr>
      </w:pPr>
      <w:r w:rsidRPr="00382CD2">
        <w:rPr>
          <w:rFonts w:ascii="Times New Roman" w:hAnsi="Times New Roman" w:cs="Times New Roman"/>
          <w:b/>
          <w:sz w:val="28"/>
          <w:szCs w:val="28"/>
          <w:lang w:val="uk-UA"/>
        </w:rPr>
        <w:t>Національної бібліотеки України імені Ярослава Мудрого</w:t>
      </w:r>
    </w:p>
    <w:p w:rsidR="00382CD2" w:rsidRPr="00382CD2" w:rsidRDefault="00074D26" w:rsidP="00382CD2">
      <w:pPr>
        <w:rPr>
          <w:rFonts w:ascii="Times New Roman" w:hAnsi="Times New Roman" w:cs="Times New Roman"/>
          <w:b/>
          <w:sz w:val="28"/>
          <w:szCs w:val="28"/>
          <w:lang w:val="uk-UA"/>
        </w:rPr>
      </w:pPr>
      <w:r>
        <w:rPr>
          <w:rFonts w:ascii="Times New Roman" w:hAnsi="Times New Roman" w:cs="Times New Roman"/>
          <w:b/>
          <w:sz w:val="28"/>
          <w:szCs w:val="28"/>
          <w:lang w:val="uk-UA"/>
        </w:rPr>
        <w:t>25 березня</w:t>
      </w:r>
      <w:r w:rsidR="00A02584">
        <w:rPr>
          <w:rFonts w:ascii="Times New Roman" w:hAnsi="Times New Roman" w:cs="Times New Roman"/>
          <w:b/>
          <w:sz w:val="28"/>
          <w:szCs w:val="28"/>
          <w:lang w:val="uk-UA"/>
        </w:rPr>
        <w:t xml:space="preserve"> 2025</w:t>
      </w:r>
      <w:r w:rsidR="00382CD2">
        <w:rPr>
          <w:rFonts w:ascii="Times New Roman" w:hAnsi="Times New Roman" w:cs="Times New Roman"/>
          <w:b/>
          <w:sz w:val="28"/>
          <w:szCs w:val="28"/>
          <w:lang w:val="uk-UA"/>
        </w:rPr>
        <w:t xml:space="preserve"> року</w:t>
      </w:r>
    </w:p>
    <w:p w:rsidR="00382CD2" w:rsidRPr="00382CD2" w:rsidRDefault="004B65E7" w:rsidP="00382CD2">
      <w:pPr>
        <w:rPr>
          <w:rFonts w:ascii="Times New Roman" w:hAnsi="Times New Roman" w:cs="Times New Roman"/>
          <w:b/>
          <w:sz w:val="28"/>
          <w:szCs w:val="28"/>
          <w:lang w:val="uk-UA"/>
        </w:rPr>
      </w:pPr>
      <w:r>
        <w:rPr>
          <w:rFonts w:ascii="Times New Roman" w:hAnsi="Times New Roman" w:cs="Times New Roman"/>
          <w:b/>
          <w:sz w:val="28"/>
          <w:szCs w:val="28"/>
          <w:lang w:val="uk-UA"/>
        </w:rPr>
        <w:t>Відповідальна</w:t>
      </w:r>
      <w:bookmarkStart w:id="0" w:name="_GoBack"/>
      <w:bookmarkEnd w:id="0"/>
      <w:r w:rsidR="00382CD2" w:rsidRPr="00382CD2">
        <w:rPr>
          <w:rFonts w:ascii="Times New Roman" w:hAnsi="Times New Roman" w:cs="Times New Roman"/>
          <w:b/>
          <w:sz w:val="28"/>
          <w:szCs w:val="28"/>
          <w:lang w:val="uk-UA"/>
        </w:rPr>
        <w:t xml:space="preserve"> за випуск: </w:t>
      </w:r>
      <w:proofErr w:type="spellStart"/>
      <w:r w:rsidR="00BA5657">
        <w:rPr>
          <w:rFonts w:ascii="Times New Roman" w:hAnsi="Times New Roman" w:cs="Times New Roman"/>
          <w:b/>
          <w:sz w:val="28"/>
          <w:szCs w:val="28"/>
          <w:lang w:val="uk-UA"/>
        </w:rPr>
        <w:t>Груніна</w:t>
      </w:r>
      <w:proofErr w:type="spellEnd"/>
      <w:r w:rsidR="00BA5657">
        <w:rPr>
          <w:rFonts w:ascii="Times New Roman" w:hAnsi="Times New Roman" w:cs="Times New Roman"/>
          <w:b/>
          <w:sz w:val="28"/>
          <w:szCs w:val="28"/>
          <w:lang w:val="uk-UA"/>
        </w:rPr>
        <w:t xml:space="preserve"> Л. В. </w:t>
      </w:r>
    </w:p>
    <w:sectPr w:rsidR="00382CD2" w:rsidRPr="00382CD2" w:rsidSect="006020EF">
      <w:footerReference w:type="default" r:id="rId6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45BC" w:rsidRDefault="00BC45BC" w:rsidP="00C95D88">
      <w:pPr>
        <w:spacing w:after="0" w:line="240" w:lineRule="auto"/>
      </w:pPr>
      <w:r>
        <w:separator/>
      </w:r>
    </w:p>
  </w:endnote>
  <w:endnote w:type="continuationSeparator" w:id="0">
    <w:p w:rsidR="00BC45BC" w:rsidRDefault="00BC45BC" w:rsidP="00C95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0"/>
      <w:docPartObj>
        <w:docPartGallery w:val="Page Numbers (Bottom of Page)"/>
        <w:docPartUnique/>
      </w:docPartObj>
    </w:sdtPr>
    <w:sdtEndPr/>
    <w:sdtContent>
      <w:p w:rsidR="00C95D88" w:rsidRDefault="004B65E7">
        <w:pPr>
          <w:pStyle w:val="a6"/>
          <w:jc w:val="right"/>
        </w:pPr>
        <w:r>
          <w:fldChar w:fldCharType="begin"/>
        </w:r>
        <w:r>
          <w:instrText xml:space="preserve"> PAGE   \* MERGEFORMAT </w:instrText>
        </w:r>
        <w:r>
          <w:fldChar w:fldCharType="separate"/>
        </w:r>
        <w:r>
          <w:rPr>
            <w:noProof/>
          </w:rPr>
          <w:t>1</w:t>
        </w:r>
        <w:r>
          <w:rPr>
            <w:noProof/>
          </w:rPr>
          <w:fldChar w:fldCharType="end"/>
        </w:r>
      </w:p>
    </w:sdtContent>
  </w:sdt>
  <w:p w:rsidR="00C95D88" w:rsidRDefault="00C95D8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45BC" w:rsidRDefault="00BC45BC" w:rsidP="00C95D88">
      <w:pPr>
        <w:spacing w:after="0" w:line="240" w:lineRule="auto"/>
      </w:pPr>
      <w:r>
        <w:separator/>
      </w:r>
    </w:p>
  </w:footnote>
  <w:footnote w:type="continuationSeparator" w:id="0">
    <w:p w:rsidR="00BC45BC" w:rsidRDefault="00BC45BC" w:rsidP="00C95D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91456C"/>
    <w:multiLevelType w:val="hybridMultilevel"/>
    <w:tmpl w:val="F378D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50785"/>
    <w:rsid w:val="000476BE"/>
    <w:rsid w:val="0006658B"/>
    <w:rsid w:val="00074D26"/>
    <w:rsid w:val="00075F25"/>
    <w:rsid w:val="00081D71"/>
    <w:rsid w:val="00093C50"/>
    <w:rsid w:val="0009496C"/>
    <w:rsid w:val="000C5127"/>
    <w:rsid w:val="000D4CF7"/>
    <w:rsid w:val="000E4D3D"/>
    <w:rsid w:val="000F4697"/>
    <w:rsid w:val="000F4DC4"/>
    <w:rsid w:val="001033DD"/>
    <w:rsid w:val="00106A3F"/>
    <w:rsid w:val="0012076D"/>
    <w:rsid w:val="00187D01"/>
    <w:rsid w:val="00190DAB"/>
    <w:rsid w:val="001A1CFB"/>
    <w:rsid w:val="001B01D1"/>
    <w:rsid w:val="0021220F"/>
    <w:rsid w:val="00222F87"/>
    <w:rsid w:val="002326DF"/>
    <w:rsid w:val="00295E9C"/>
    <w:rsid w:val="002A3ECA"/>
    <w:rsid w:val="002B6C4E"/>
    <w:rsid w:val="002B7964"/>
    <w:rsid w:val="002C0631"/>
    <w:rsid w:val="002C46E1"/>
    <w:rsid w:val="002C57E6"/>
    <w:rsid w:val="002F68DF"/>
    <w:rsid w:val="00303323"/>
    <w:rsid w:val="003155C4"/>
    <w:rsid w:val="00382CD2"/>
    <w:rsid w:val="003B0391"/>
    <w:rsid w:val="003D4552"/>
    <w:rsid w:val="00400267"/>
    <w:rsid w:val="00404723"/>
    <w:rsid w:val="00406EF0"/>
    <w:rsid w:val="00415F8C"/>
    <w:rsid w:val="0044362E"/>
    <w:rsid w:val="00464C0B"/>
    <w:rsid w:val="004734BD"/>
    <w:rsid w:val="00494B03"/>
    <w:rsid w:val="004A2E70"/>
    <w:rsid w:val="004B1FA8"/>
    <w:rsid w:val="004B65E7"/>
    <w:rsid w:val="004C7184"/>
    <w:rsid w:val="004D283D"/>
    <w:rsid w:val="004D3DE6"/>
    <w:rsid w:val="004D41F7"/>
    <w:rsid w:val="004E400A"/>
    <w:rsid w:val="00505802"/>
    <w:rsid w:val="0052779A"/>
    <w:rsid w:val="005334B4"/>
    <w:rsid w:val="00535883"/>
    <w:rsid w:val="00561965"/>
    <w:rsid w:val="0056706C"/>
    <w:rsid w:val="005817AF"/>
    <w:rsid w:val="005A10B5"/>
    <w:rsid w:val="005A7D8F"/>
    <w:rsid w:val="005B2E43"/>
    <w:rsid w:val="005B6426"/>
    <w:rsid w:val="005E13CF"/>
    <w:rsid w:val="005E3F33"/>
    <w:rsid w:val="006020EF"/>
    <w:rsid w:val="00626805"/>
    <w:rsid w:val="0064531B"/>
    <w:rsid w:val="00655F65"/>
    <w:rsid w:val="00660E1F"/>
    <w:rsid w:val="00694A5F"/>
    <w:rsid w:val="006A0183"/>
    <w:rsid w:val="006A1D49"/>
    <w:rsid w:val="006C4507"/>
    <w:rsid w:val="006C4C45"/>
    <w:rsid w:val="006D4863"/>
    <w:rsid w:val="006D76CE"/>
    <w:rsid w:val="006F5334"/>
    <w:rsid w:val="00700D0D"/>
    <w:rsid w:val="007019B9"/>
    <w:rsid w:val="0070210E"/>
    <w:rsid w:val="00714B8A"/>
    <w:rsid w:val="0071607A"/>
    <w:rsid w:val="0071777D"/>
    <w:rsid w:val="00741A25"/>
    <w:rsid w:val="00754561"/>
    <w:rsid w:val="007547BB"/>
    <w:rsid w:val="00757F9F"/>
    <w:rsid w:val="007613CC"/>
    <w:rsid w:val="00761B11"/>
    <w:rsid w:val="00780279"/>
    <w:rsid w:val="0078425E"/>
    <w:rsid w:val="00784883"/>
    <w:rsid w:val="007848AC"/>
    <w:rsid w:val="0078715D"/>
    <w:rsid w:val="007A2E45"/>
    <w:rsid w:val="007C5575"/>
    <w:rsid w:val="007D23E3"/>
    <w:rsid w:val="007D333D"/>
    <w:rsid w:val="007E3B50"/>
    <w:rsid w:val="007E42CF"/>
    <w:rsid w:val="007F1880"/>
    <w:rsid w:val="0081580D"/>
    <w:rsid w:val="008471A3"/>
    <w:rsid w:val="00861606"/>
    <w:rsid w:val="00862867"/>
    <w:rsid w:val="00895273"/>
    <w:rsid w:val="008A4A03"/>
    <w:rsid w:val="008A5C01"/>
    <w:rsid w:val="008C30FE"/>
    <w:rsid w:val="008D20FD"/>
    <w:rsid w:val="008E2142"/>
    <w:rsid w:val="008E5EC9"/>
    <w:rsid w:val="00916CC6"/>
    <w:rsid w:val="00932ED6"/>
    <w:rsid w:val="009653CC"/>
    <w:rsid w:val="00982CC9"/>
    <w:rsid w:val="009938D2"/>
    <w:rsid w:val="009B2090"/>
    <w:rsid w:val="009E0852"/>
    <w:rsid w:val="00A02584"/>
    <w:rsid w:val="00A30830"/>
    <w:rsid w:val="00A3157C"/>
    <w:rsid w:val="00A639E8"/>
    <w:rsid w:val="00A806C9"/>
    <w:rsid w:val="00A851D9"/>
    <w:rsid w:val="00A9315C"/>
    <w:rsid w:val="00AA0D2D"/>
    <w:rsid w:val="00AA6625"/>
    <w:rsid w:val="00AF5261"/>
    <w:rsid w:val="00AF7880"/>
    <w:rsid w:val="00B831E0"/>
    <w:rsid w:val="00B844B6"/>
    <w:rsid w:val="00B874D2"/>
    <w:rsid w:val="00B9330A"/>
    <w:rsid w:val="00B96903"/>
    <w:rsid w:val="00BA5657"/>
    <w:rsid w:val="00BB400F"/>
    <w:rsid w:val="00BB64A0"/>
    <w:rsid w:val="00BC45BC"/>
    <w:rsid w:val="00BD0884"/>
    <w:rsid w:val="00BD5C86"/>
    <w:rsid w:val="00BE565A"/>
    <w:rsid w:val="00BE76C4"/>
    <w:rsid w:val="00BF04C4"/>
    <w:rsid w:val="00C011D4"/>
    <w:rsid w:val="00C3036A"/>
    <w:rsid w:val="00C32481"/>
    <w:rsid w:val="00C9141E"/>
    <w:rsid w:val="00C91BDE"/>
    <w:rsid w:val="00C923B4"/>
    <w:rsid w:val="00C95D88"/>
    <w:rsid w:val="00CA2061"/>
    <w:rsid w:val="00CA518A"/>
    <w:rsid w:val="00CB32AF"/>
    <w:rsid w:val="00CD0753"/>
    <w:rsid w:val="00CD4616"/>
    <w:rsid w:val="00CE0EC6"/>
    <w:rsid w:val="00CE4049"/>
    <w:rsid w:val="00CF1308"/>
    <w:rsid w:val="00D32221"/>
    <w:rsid w:val="00D37F3D"/>
    <w:rsid w:val="00D7434F"/>
    <w:rsid w:val="00D74949"/>
    <w:rsid w:val="00D77FC9"/>
    <w:rsid w:val="00D8423B"/>
    <w:rsid w:val="00D96A39"/>
    <w:rsid w:val="00DC0110"/>
    <w:rsid w:val="00DC039D"/>
    <w:rsid w:val="00DC0E5F"/>
    <w:rsid w:val="00DC2596"/>
    <w:rsid w:val="00DD2B53"/>
    <w:rsid w:val="00DE6B74"/>
    <w:rsid w:val="00E230AB"/>
    <w:rsid w:val="00E236F9"/>
    <w:rsid w:val="00E419A0"/>
    <w:rsid w:val="00E5142D"/>
    <w:rsid w:val="00E62651"/>
    <w:rsid w:val="00E6532E"/>
    <w:rsid w:val="00E73DB3"/>
    <w:rsid w:val="00E75169"/>
    <w:rsid w:val="00E829B2"/>
    <w:rsid w:val="00E9636E"/>
    <w:rsid w:val="00EA26D8"/>
    <w:rsid w:val="00EB102B"/>
    <w:rsid w:val="00EC1540"/>
    <w:rsid w:val="00ED7774"/>
    <w:rsid w:val="00EE2D30"/>
    <w:rsid w:val="00EF0230"/>
    <w:rsid w:val="00F27000"/>
    <w:rsid w:val="00F3630B"/>
    <w:rsid w:val="00F50785"/>
    <w:rsid w:val="00F84A10"/>
    <w:rsid w:val="00F91FE7"/>
    <w:rsid w:val="00FA1014"/>
    <w:rsid w:val="00FA3A45"/>
    <w:rsid w:val="00FC591C"/>
    <w:rsid w:val="00FE119C"/>
    <w:rsid w:val="00FE197F"/>
    <w:rsid w:val="00FF1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20EF"/>
  </w:style>
  <w:style w:type="paragraph" w:styleId="1">
    <w:name w:val="heading 1"/>
    <w:basedOn w:val="a"/>
    <w:link w:val="10"/>
    <w:uiPriority w:val="9"/>
    <w:qFormat/>
    <w:rsid w:val="000665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D0753"/>
    <w:rPr>
      <w:color w:val="0000FF" w:themeColor="hyperlink"/>
      <w:u w:val="single"/>
    </w:rPr>
  </w:style>
  <w:style w:type="paragraph" w:styleId="a4">
    <w:name w:val="header"/>
    <w:basedOn w:val="a"/>
    <w:link w:val="a5"/>
    <w:uiPriority w:val="99"/>
    <w:semiHidden/>
    <w:unhideWhenUsed/>
    <w:rsid w:val="00C95D88"/>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C95D88"/>
  </w:style>
  <w:style w:type="paragraph" w:styleId="a6">
    <w:name w:val="footer"/>
    <w:basedOn w:val="a"/>
    <w:link w:val="a7"/>
    <w:uiPriority w:val="99"/>
    <w:unhideWhenUsed/>
    <w:rsid w:val="00C95D88"/>
    <w:pPr>
      <w:tabs>
        <w:tab w:val="center" w:pos="4677"/>
        <w:tab w:val="right" w:pos="9355"/>
      </w:tabs>
      <w:spacing w:after="0" w:line="240" w:lineRule="auto"/>
    </w:pPr>
  </w:style>
  <w:style w:type="character" w:customStyle="1" w:styleId="a7">
    <w:name w:val="Нижній колонтитул Знак"/>
    <w:basedOn w:val="a0"/>
    <w:link w:val="a6"/>
    <w:uiPriority w:val="99"/>
    <w:rsid w:val="00C95D88"/>
  </w:style>
  <w:style w:type="character" w:customStyle="1" w:styleId="10">
    <w:name w:val="Заголовок 1 Знак"/>
    <w:basedOn w:val="a0"/>
    <w:link w:val="1"/>
    <w:uiPriority w:val="9"/>
    <w:rsid w:val="0006658B"/>
    <w:rPr>
      <w:rFonts w:ascii="Times New Roman" w:eastAsia="Times New Roman" w:hAnsi="Times New Roman" w:cs="Times New Roman"/>
      <w:b/>
      <w:bCs/>
      <w:kern w:val="36"/>
      <w:sz w:val="48"/>
      <w:szCs w:val="48"/>
    </w:rPr>
  </w:style>
  <w:style w:type="paragraph" w:styleId="a8">
    <w:name w:val="List Paragraph"/>
    <w:basedOn w:val="a"/>
    <w:uiPriority w:val="34"/>
    <w:qFormat/>
    <w:rsid w:val="007A2E4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zn.ua/ukr/POLITICS/koruptsija-v-kijevi-khto-zamoviv-nabu-bek-ofis-komarnitskoho-ta-do-choho-tut-bankova.html" TargetMode="External"/><Relationship Id="rId18" Type="http://schemas.openxmlformats.org/officeDocument/2006/relationships/hyperlink" Target="https://zn.ua/ukr/UKRAINE/sistema-videomonitorinhu-jak-pravilno-zakonodavcho-vrehuljuvati-shchob-posiliti-vnutrishnju-bezpeku.html" TargetMode="External"/><Relationship Id="rId26" Type="http://schemas.openxmlformats.org/officeDocument/2006/relationships/hyperlink" Target="https://ua.korrespondent.net/ukraine/4766058-fsb-verbuie-ditei-yak-ne-staty-odnorazkoui" TargetMode="External"/><Relationship Id="rId39" Type="http://schemas.openxmlformats.org/officeDocument/2006/relationships/hyperlink" Target="https://www.ukrinform.ua/rubric-culture/3971891-na-vinniccini-derzavi-povernuli-zemli-z-pamatkami-arheologii-tripilskoi-kulturi.html" TargetMode="External"/><Relationship Id="rId21" Type="http://schemas.openxmlformats.org/officeDocument/2006/relationships/hyperlink" Target="http://easternlaw.com.ua/wp-content/uploads/2024/12/zdoryk_hribova_129.pdf" TargetMode="External"/><Relationship Id="rId34" Type="http://schemas.openxmlformats.org/officeDocument/2006/relationships/hyperlink" Target="https://sud.ua/uk/news/publication/326512-napk-smozhet-proveryat-dokhody-chinovnikov-i-ikh-rodstvennikov-tolko-za-period-kogda-chinovnik-obrel-status-deklaranta" TargetMode="External"/><Relationship Id="rId42" Type="http://schemas.openxmlformats.org/officeDocument/2006/relationships/hyperlink" Target="http://efp.in.ua/uk/journal-article/1515" TargetMode="External"/><Relationship Id="rId47" Type="http://schemas.openxmlformats.org/officeDocument/2006/relationships/hyperlink" Target="https://pravo.ua/profilnyi-komitet-rekomenduie-verkhovnii-radi-pryiniaty-u-tsilomu-zakonoproiekt-shchodo-posylennia-instytutsiinoi-spromozhnosti-arma/" TargetMode="External"/><Relationship Id="rId50" Type="http://schemas.openxmlformats.org/officeDocument/2006/relationships/hyperlink" Target="https://www.golos.com.ua/article/382911" TargetMode="External"/><Relationship Id="rId55" Type="http://schemas.openxmlformats.org/officeDocument/2006/relationships/hyperlink" Target="http://easternlaw.com.ua/wp-content/uploads/2025/02/kharchenko_131.pdf" TargetMode="External"/><Relationship Id="rId63" Type="http://schemas.openxmlformats.org/officeDocument/2006/relationships/hyperlink" Target="http://easternlaw.com.ua/wp-content/uploads/2025/02/shkliarenko_131.pd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pravo.ua/dbr-provodyt-obshuky-u-zastupnyka-holovy-vkks-ukrainy/" TargetMode="External"/><Relationship Id="rId29" Type="http://schemas.openxmlformats.org/officeDocument/2006/relationships/hyperlink" Target="https://sud.ua/uk/news/publication/325450-verkhovnaya-rada-gotovitsya-prinyat-zakon-o-primenenii-natsgvardiey-dubinok-elektroshokerov-vodometov-i-drugikh-sredstv-k-narushitelya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asternlaw.com.ua/wp-content/uploads/2025/01/bondar_fedina_chornomaz_130.pdf" TargetMode="External"/><Relationship Id="rId24" Type="http://schemas.openxmlformats.org/officeDocument/2006/relationships/hyperlink" Target="http://www.law.stateandregions.zp.ua/archive/2_2024/14.pdf" TargetMode="External"/><Relationship Id="rId32" Type="http://schemas.openxmlformats.org/officeDocument/2006/relationships/hyperlink" Target="https://sud.ua/uk/news/publication/325678-gbr-provodit-obysk-doma-u-zamestitelya-glavy-vkks-alekseya-omelyana-po-delu-tandyra" TargetMode="External"/><Relationship Id="rId37" Type="http://schemas.openxmlformats.org/officeDocument/2006/relationships/hyperlink" Target="https://wz.lviv.ua/news/529457-mer-kyieva-vitalii-klychko-anonsuvav-masovi-zvilnennia-v-kmda-i-komunalnykh-pidpryiemstvakh" TargetMode="External"/><Relationship Id="rId40" Type="http://schemas.openxmlformats.org/officeDocument/2006/relationships/hyperlink" Target="https://censor.net/ua/resonance/3541862/sudova-reforma-i-obshuky-u-suddiv-vyscha-kvalifikatsiyina-komisiya-suddiv" TargetMode="External"/><Relationship Id="rId45" Type="http://schemas.openxmlformats.org/officeDocument/2006/relationships/hyperlink" Target="http://www.lsej.org.ua/1_2025/121.pdf" TargetMode="External"/><Relationship Id="rId53" Type="http://schemas.openxmlformats.org/officeDocument/2006/relationships/hyperlink" Target="https://ukurier.gov.ua/uk/news/u-zaporizkij-oblasti-vidkrili-pershij-centr-bezpek/" TargetMode="External"/><Relationship Id="rId58" Type="http://schemas.openxmlformats.org/officeDocument/2006/relationships/hyperlink" Target="http://easternlaw.com.ua/wp-content/uploads/2025/01/tsymbal_kapitonova_130.pdf"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snews.ua/ukr/politics/mikrovolny-bronemashiny-i-drony-kak-slugi-naroda-budut-razgonyat-massovye-protesty-24032025-519017" TargetMode="External"/><Relationship Id="rId23" Type="http://schemas.openxmlformats.org/officeDocument/2006/relationships/hyperlink" Target="http://www.lsej.org.ua/1_2025/129.pdf" TargetMode="External"/><Relationship Id="rId28" Type="http://schemas.openxmlformats.org/officeDocument/2006/relationships/hyperlink" Target="http://www.lsej.org.ua/1_2025/72.pdf" TargetMode="External"/><Relationship Id="rId36" Type="http://schemas.openxmlformats.org/officeDocument/2006/relationships/hyperlink" Target="https://sud.ua/uk/news/publication/325964-vaks-pravosudie-s-obvinitelnym-uklonom" TargetMode="External"/><Relationship Id="rId49" Type="http://schemas.openxmlformats.org/officeDocument/2006/relationships/hyperlink" Target="http://www.golos.com.ua/article/382803" TargetMode="External"/><Relationship Id="rId57" Type="http://schemas.openxmlformats.org/officeDocument/2006/relationships/hyperlink" Target="http://www.lsej.org.ua/1_2025/103.pdf" TargetMode="External"/><Relationship Id="rId61" Type="http://schemas.openxmlformats.org/officeDocument/2006/relationships/hyperlink" Target="http://easternlaw.com.ua/wp-content/uploads/2025/02/shapovalova_131.pdf" TargetMode="External"/><Relationship Id="rId10" Type="http://schemas.openxmlformats.org/officeDocument/2006/relationships/hyperlink" Target="http://www.lsej.org.ua/1_2025/122.pdf" TargetMode="External"/><Relationship Id="rId19" Type="http://schemas.openxmlformats.org/officeDocument/2006/relationships/hyperlink" Target="http://newukrainianlaw.in.ua/index.php/journal/article/view/695/635" TargetMode="External"/><Relationship Id="rId31" Type="http://schemas.openxmlformats.org/officeDocument/2006/relationships/hyperlink" Target="https://sud.ua/uk/news/publication/326027-vladimir-zelenskiy-podpisal-ukaz-ob-uchrezhdenii-emblemy-i-flaga-natsagentstva-po-voprosam-predotvrascheniya-korruptsii" TargetMode="External"/><Relationship Id="rId44" Type="http://schemas.openxmlformats.org/officeDocument/2006/relationships/hyperlink" Target="http://www.law.stateandregions.zp.ua/archive/1-2_2024/18.pdf" TargetMode="External"/><Relationship Id="rId52" Type="http://schemas.openxmlformats.org/officeDocument/2006/relationships/hyperlink" Target="http://www.law.stateandregions.zp.ua/archive/1-2_2024/19.pdf" TargetMode="External"/><Relationship Id="rId60" Type="http://schemas.openxmlformats.org/officeDocument/2006/relationships/hyperlink" Target="https://zn.ua/ukr/POLITICS/novi-zmini-do-kpk-zakhist-pidprijemtsiv-vid-svavillja-pravookhorontsiv.html"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ocus.ua/uk/ukraine/698656-verhovna-rada-gotuyetsya-priynyati-zakon-pro-zastosuvannya-nacgvardiyeyu-elektroshokeriv-vodometiv-ta-droniv-shcho-vidomo" TargetMode="External"/><Relationship Id="rId14" Type="http://schemas.openxmlformats.org/officeDocument/2006/relationships/hyperlink" Target="http://www.golos.com.ua/article/382844" TargetMode="External"/><Relationship Id="rId22" Type="http://schemas.openxmlformats.org/officeDocument/2006/relationships/hyperlink" Target="http://easternlaw.com.ua/wp-content/uploads/2025/01/zolotarova_130.pdf" TargetMode="External"/><Relationship Id="rId27" Type="http://schemas.openxmlformats.org/officeDocument/2006/relationships/hyperlink" Target="https://fakty.ua/451495-planirovali-poluchit-25-mln-griven-quot-otkatov-quot-razoblachena-korrupcionnaya-shema-v-quot-kievzelenstroe-quot" TargetMode="External"/><Relationship Id="rId30" Type="http://schemas.openxmlformats.org/officeDocument/2006/relationships/hyperlink" Target="https://sud.ua/uk/news/publication/325493-verkhovnaya-rada-prinyala-za-osnovu-zakonoproekt-predusmatrivayuschiy-dolzhnostnoy-oklad-dlya-politseyskikh-ne-menee-30280-grn" TargetMode="External"/><Relationship Id="rId35" Type="http://schemas.openxmlformats.org/officeDocument/2006/relationships/hyperlink" Target="https://sud.ua/uk/news/publication/326116-v-verkhovnoy-rade-predlagayut-snyat-ogranichenie-zapreschayuschee-byt-kandidatami-na-dolzhnost-sudi-vaks-sotrudnikam-nazk-arma-nalogovikam-i-tamozhennikam" TargetMode="External"/><Relationship Id="rId43" Type="http://schemas.openxmlformats.org/officeDocument/2006/relationships/hyperlink" Target="https://yur-gazeta.com/golovna/perezavantazhennya-arma-ta-dumki-pro-noviy-zakonoproekt-vidbuvsya-krugliy-stil.html" TargetMode="External"/><Relationship Id="rId48" Type="http://schemas.openxmlformats.org/officeDocument/2006/relationships/hyperlink" Target="http://www.lsej.org.ua/1_2025/130.pdf" TargetMode="External"/><Relationship Id="rId56" Type="http://schemas.openxmlformats.org/officeDocument/2006/relationships/hyperlink" Target="http://www.law.stateandregions.zp.ua/archive/2_2024/11.pdf" TargetMode="External"/><Relationship Id="rId64" Type="http://schemas.openxmlformats.org/officeDocument/2006/relationships/hyperlink" Target="https://pravo.ua/iak-vypravyty-pomylku-v-deklaratsii-pokrokova-instruktsiia-vid-nazk/" TargetMode="External"/><Relationship Id="rId8" Type="http://schemas.openxmlformats.org/officeDocument/2006/relationships/hyperlink" Target="https://yur-gazeta.com/dumka-eksperta/deyaki-aspekti-zahistu-vid-kriminalnogo-peresliduvannya-za-uhilennya-vid-splati-podatkiv.html" TargetMode="External"/><Relationship Id="rId51" Type="http://schemas.openxmlformats.org/officeDocument/2006/relationships/hyperlink" Target="http://www.lsej.org.ua/1_2025/82.pdf" TargetMode="External"/><Relationship Id="rId3" Type="http://schemas.microsoft.com/office/2007/relationships/stylesWithEffects" Target="stylesWithEffects.xml"/><Relationship Id="rId12" Type="http://schemas.openxmlformats.org/officeDocument/2006/relationships/hyperlink" Target="http://easternlaw.com.ua/wp-content/uploads/2025/02/vasiuk_131.pdf" TargetMode="External"/><Relationship Id="rId17" Type="http://schemas.openxmlformats.org/officeDocument/2006/relationships/hyperlink" Target="http://newukrainianlaw.in.ua/index.php/journal/article/view/701/641" TargetMode="External"/><Relationship Id="rId25" Type="http://schemas.openxmlformats.org/officeDocument/2006/relationships/hyperlink" Target="https://pravo.ua/konflikt-interesiv-obgruntovani-vysnovky-protokoly-ta-rishennia-sudu-ohliad-nazk/" TargetMode="External"/><Relationship Id="rId33" Type="http://schemas.openxmlformats.org/officeDocument/2006/relationships/hyperlink" Target="https://sud.ua/uk/news/publication/326190-kandidaty-v-sudi-kotorye-ne-smogli-sdat-ekzamen-smogut-poprobovat-esche-raz-v-etom-zhe-godu" TargetMode="External"/><Relationship Id="rId38" Type="http://schemas.openxmlformats.org/officeDocument/2006/relationships/hyperlink" Target="https://zn.ua/ukr/POLITICS/budinki-prividi-j-tualetni-skhemi-v-zakoni-chomu-postrili-nabu-ta-sap-mozhut-buti-kholostimi.html" TargetMode="External"/><Relationship Id="rId46" Type="http://schemas.openxmlformats.org/officeDocument/2006/relationships/hyperlink" Target="https://risu.ua/prokuratura-zobovyazala-pidgoreckij-monastir-ugkc-uklasti-ohoronnij-dogovir-na-pamyatku_n154839" TargetMode="External"/><Relationship Id="rId59" Type="http://schemas.openxmlformats.org/officeDocument/2006/relationships/hyperlink" Target="http://www.lsej.org.ua/1_2025/87.pdf" TargetMode="External"/><Relationship Id="rId67" Type="http://schemas.openxmlformats.org/officeDocument/2006/relationships/theme" Target="theme/theme1.xml"/><Relationship Id="rId20" Type="http://schemas.openxmlformats.org/officeDocument/2006/relationships/hyperlink" Target="http://newukrainianlaw.in.ua/index.php/journal/article/view/687/627" TargetMode="External"/><Relationship Id="rId41" Type="http://schemas.openxmlformats.org/officeDocument/2006/relationships/hyperlink" Target="http://www.lsej.org.ua/1_2025/98.pdf" TargetMode="External"/><Relationship Id="rId54" Type="http://schemas.openxmlformats.org/officeDocument/2006/relationships/hyperlink" Target="https://www.ukrinform.ua/rubric-culture/3968038-u-kievi-prezentuvali-knigu-pro-paramedikiv-policii-doneccini.html" TargetMode="External"/><Relationship Id="rId62" Type="http://schemas.openxmlformats.org/officeDocument/2006/relationships/hyperlink" Target="https://ua.korrespondent.net/articles/4765292-voienni-zlochyny-rf-ssha-sabotuuit-rozsliduvann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34</Pages>
  <Words>10915</Words>
  <Characters>62222</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156</cp:revision>
  <dcterms:created xsi:type="dcterms:W3CDTF">2022-12-18T19:44:00Z</dcterms:created>
  <dcterms:modified xsi:type="dcterms:W3CDTF">2025-03-26T08:11:00Z</dcterms:modified>
</cp:coreProperties>
</file>